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DB" w:rsidRPr="00977B31" w:rsidRDefault="00977B31" w:rsidP="00977B31">
      <w:pPr>
        <w:jc w:val="center"/>
        <w:rPr>
          <w:rFonts w:asciiTheme="minorEastAsia" w:hAnsiTheme="minorEastAsia" w:cs="ＭＳ明朝"/>
          <w:kern w:val="0"/>
          <w:sz w:val="32"/>
          <w:szCs w:val="32"/>
        </w:rPr>
      </w:pPr>
      <w:r w:rsidRPr="00977B31">
        <w:rPr>
          <w:rFonts w:asciiTheme="minorEastAsia" w:hAnsiTheme="minorEastAsia" w:cs="ＭＳ明朝" w:hint="eastAsia"/>
          <w:kern w:val="0"/>
          <w:sz w:val="32"/>
          <w:szCs w:val="32"/>
        </w:rPr>
        <w:t>身体障害者診断書・意見書（</w:t>
      </w:r>
      <w:r w:rsidR="00631904">
        <w:rPr>
          <w:rFonts w:asciiTheme="minorEastAsia" w:hAnsiTheme="minorEastAsia" w:cs="ＭＳ明朝" w:hint="eastAsia"/>
          <w:kern w:val="0"/>
          <w:sz w:val="32"/>
          <w:szCs w:val="32"/>
        </w:rPr>
        <w:t>呼吸器機能障害</w:t>
      </w:r>
      <w:r w:rsidRPr="00977B31">
        <w:rPr>
          <w:rFonts w:asciiTheme="minorEastAsia" w:hAnsiTheme="minorEastAsia" w:cs="ＭＳ明朝" w:hint="eastAsia"/>
          <w:kern w:val="0"/>
          <w:sz w:val="32"/>
          <w:szCs w:val="32"/>
        </w:rPr>
        <w:t>用）</w:t>
      </w:r>
    </w:p>
    <w:p w:rsidR="00977B31" w:rsidRDefault="00977B31" w:rsidP="00977B31">
      <w:pPr>
        <w:spacing w:line="276" w:lineRule="auto"/>
        <w:rPr>
          <w:rFonts w:asciiTheme="minorEastAsia" w:hAnsiTheme="minorEastAsia" w:cs="ＭＳ明朝"/>
          <w:kern w:val="0"/>
          <w:sz w:val="24"/>
          <w:szCs w:val="32"/>
        </w:rPr>
      </w:pPr>
      <w:r w:rsidRPr="00977B31">
        <w:rPr>
          <w:rFonts w:asciiTheme="minorEastAsia" w:hAnsiTheme="minorEastAsia" w:cs="ＭＳ明朝" w:hint="eastAsia"/>
          <w:kern w:val="0"/>
          <w:sz w:val="24"/>
          <w:szCs w:val="32"/>
        </w:rPr>
        <w:t>総括表</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8"/>
        <w:gridCol w:w="1419"/>
        <w:gridCol w:w="2127"/>
        <w:gridCol w:w="1774"/>
      </w:tblGrid>
      <w:tr w:rsidR="00977B31" w:rsidRPr="00977B31" w:rsidTr="00977B31">
        <w:trPr>
          <w:trHeight w:val="679"/>
        </w:trPr>
        <w:tc>
          <w:tcPr>
            <w:tcW w:w="2331" w:type="pct"/>
          </w:tcPr>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氏　名</w:t>
            </w:r>
          </w:p>
          <w:p w:rsidR="00977B31" w:rsidRPr="00977B31" w:rsidRDefault="00977B31" w:rsidP="00977B31">
            <w:pPr>
              <w:adjustRightInd w:val="0"/>
              <w:snapToGrid w:val="0"/>
              <w:rPr>
                <w:rFonts w:asciiTheme="minorEastAsia" w:hAnsiTheme="minorEastAsia"/>
              </w:rPr>
            </w:pPr>
          </w:p>
        </w:tc>
        <w:tc>
          <w:tcPr>
            <w:tcW w:w="1779" w:type="pct"/>
            <w:gridSpan w:val="2"/>
          </w:tcPr>
          <w:p w:rsidR="00977B31" w:rsidRPr="00977B31" w:rsidRDefault="00977B31" w:rsidP="00977B31">
            <w:pPr>
              <w:adjustRightInd w:val="0"/>
              <w:snapToGrid w:val="0"/>
              <w:spacing w:line="276" w:lineRule="auto"/>
              <w:rPr>
                <w:rFonts w:asciiTheme="minorEastAsia" w:hAnsiTheme="minorEastAsia"/>
              </w:rPr>
            </w:pPr>
            <w:r w:rsidRPr="00977B31">
              <w:rPr>
                <w:rFonts w:asciiTheme="minorEastAsia" w:hAnsiTheme="minorEastAsia" w:hint="eastAsia"/>
              </w:rPr>
              <w:t>明治・大正・昭和・平成</w:t>
            </w:r>
            <w:r w:rsidR="007D75A9">
              <w:rPr>
                <w:rFonts w:asciiTheme="minorEastAsia" w:hAnsiTheme="minorEastAsia" w:hint="eastAsia"/>
              </w:rPr>
              <w:t>・令和</w:t>
            </w:r>
          </w:p>
          <w:p w:rsidR="00977B31" w:rsidRPr="00977B31" w:rsidRDefault="00977B31" w:rsidP="00977B31">
            <w:pPr>
              <w:adjustRightInd w:val="0"/>
              <w:snapToGrid w:val="0"/>
              <w:spacing w:line="276" w:lineRule="auto"/>
              <w:rPr>
                <w:rFonts w:asciiTheme="minorEastAsia" w:hAnsiTheme="minorEastAsia"/>
              </w:rPr>
            </w:pPr>
            <w:r w:rsidRPr="00977B31">
              <w:rPr>
                <w:rFonts w:asciiTheme="minorEastAsia" w:hAnsiTheme="minorEastAsia" w:hint="eastAsia"/>
              </w:rPr>
              <w:t xml:space="preserve">　　　　年　　月　　日生（　　歳）</w:t>
            </w:r>
          </w:p>
        </w:tc>
        <w:tc>
          <w:tcPr>
            <w:tcW w:w="890" w:type="pct"/>
            <w:vAlign w:val="center"/>
          </w:tcPr>
          <w:p w:rsidR="00977B31" w:rsidRPr="00977B31" w:rsidRDefault="00977B31" w:rsidP="00977B31">
            <w:pPr>
              <w:adjustRightInd w:val="0"/>
              <w:snapToGrid w:val="0"/>
              <w:jc w:val="center"/>
              <w:rPr>
                <w:rFonts w:asciiTheme="minorEastAsia" w:hAnsiTheme="minorEastAsia"/>
              </w:rPr>
            </w:pPr>
            <w:r w:rsidRPr="00977B31">
              <w:rPr>
                <w:rFonts w:asciiTheme="minorEastAsia" w:hAnsiTheme="minorEastAsia" w:hint="eastAsia"/>
              </w:rPr>
              <w:t>男・女</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 xml:space="preserve">住　所　　　札幌市　　</w:t>
            </w:r>
            <w:r>
              <w:rPr>
                <w:rFonts w:asciiTheme="minorEastAsia" w:hAnsiTheme="minorEastAsia" w:hint="eastAsia"/>
              </w:rPr>
              <w:t xml:space="preserve"> </w:t>
            </w:r>
            <w:r w:rsidRPr="00977B31">
              <w:rPr>
                <w:rFonts w:asciiTheme="minorEastAsia" w:hAnsiTheme="minorEastAsia" w:hint="eastAsia"/>
              </w:rPr>
              <w:t xml:space="preserve">　区</w:t>
            </w:r>
          </w:p>
        </w:tc>
      </w:tr>
      <w:tr w:rsidR="00977B31" w:rsidRPr="00977B31" w:rsidTr="00977B31">
        <w:trPr>
          <w:trHeight w:val="509"/>
        </w:trPr>
        <w:tc>
          <w:tcPr>
            <w:tcW w:w="5000" w:type="pct"/>
            <w:gridSpan w:val="4"/>
            <w:vAlign w:val="center"/>
          </w:tcPr>
          <w:p w:rsidR="00977B31" w:rsidRPr="00977B31" w:rsidRDefault="00977B31" w:rsidP="00280F9C">
            <w:pPr>
              <w:adjustRightInd w:val="0"/>
              <w:snapToGrid w:val="0"/>
              <w:rPr>
                <w:rFonts w:asciiTheme="minorEastAsia" w:hAnsiTheme="minorEastAsia"/>
              </w:rPr>
            </w:pPr>
            <w:r w:rsidRPr="00977B31">
              <w:rPr>
                <w:rFonts w:asciiTheme="minorEastAsia" w:hAnsiTheme="minorEastAsia" w:hint="eastAsia"/>
              </w:rPr>
              <w:t xml:space="preserve">①　</w:t>
            </w:r>
            <w:r w:rsidRPr="00DE4E64">
              <w:rPr>
                <w:rFonts w:asciiTheme="minorEastAsia" w:hAnsiTheme="minorEastAsia" w:hint="eastAsia"/>
              </w:rPr>
              <w:t>障害名</w:t>
            </w:r>
          </w:p>
        </w:tc>
      </w:tr>
      <w:tr w:rsidR="00977B31" w:rsidRPr="00977B31" w:rsidTr="00977B31">
        <w:trPr>
          <w:trHeight w:val="509"/>
        </w:trPr>
        <w:tc>
          <w:tcPr>
            <w:tcW w:w="3043" w:type="pct"/>
            <w:gridSpan w:val="2"/>
            <w:vAlign w:val="center"/>
          </w:tcPr>
          <w:p w:rsidR="00977B31" w:rsidRPr="00DE4E64" w:rsidRDefault="00977B31" w:rsidP="00977B31">
            <w:pPr>
              <w:adjustRightInd w:val="0"/>
              <w:snapToGrid w:val="0"/>
              <w:rPr>
                <w:rFonts w:asciiTheme="minorEastAsia" w:hAnsiTheme="minorEastAsia"/>
              </w:rPr>
            </w:pPr>
            <w:r w:rsidRPr="00977B31">
              <w:rPr>
                <w:rFonts w:asciiTheme="minorEastAsia" w:hAnsiTheme="minorEastAsia" w:hint="eastAsia"/>
              </w:rPr>
              <w:t xml:space="preserve">②　</w:t>
            </w:r>
            <w:r w:rsidRPr="00DE4E64">
              <w:rPr>
                <w:rFonts w:asciiTheme="minorEastAsia" w:hAnsiTheme="minorEastAsia" w:hint="eastAsia"/>
              </w:rPr>
              <w:t>原因となった</w:t>
            </w:r>
          </w:p>
          <w:p w:rsidR="00977B31" w:rsidRPr="00977B31" w:rsidRDefault="00977B31" w:rsidP="00982CD4">
            <w:pPr>
              <w:adjustRightInd w:val="0"/>
              <w:snapToGrid w:val="0"/>
              <w:ind w:firstLineChars="200" w:firstLine="400"/>
              <w:rPr>
                <w:rFonts w:asciiTheme="minorEastAsia" w:hAnsiTheme="minorEastAsia"/>
              </w:rPr>
            </w:pPr>
            <w:r w:rsidRPr="00DE4E64">
              <w:rPr>
                <w:rFonts w:asciiTheme="minorEastAsia" w:hAnsiTheme="minorEastAsia" w:hint="eastAsia"/>
              </w:rPr>
              <w:t>疾病</w:t>
            </w:r>
            <w:r w:rsidR="00FC4754" w:rsidRPr="00DE4E64">
              <w:rPr>
                <w:rFonts w:asciiTheme="minorEastAsia" w:hAnsiTheme="minorEastAsia" w:hint="eastAsia"/>
              </w:rPr>
              <w:t>・外傷</w:t>
            </w:r>
            <w:r w:rsidRPr="00DE4E64">
              <w:rPr>
                <w:rFonts w:asciiTheme="minorEastAsia" w:hAnsiTheme="minorEastAsia" w:hint="eastAsia"/>
              </w:rPr>
              <w:t>名</w:t>
            </w:r>
          </w:p>
        </w:tc>
        <w:tc>
          <w:tcPr>
            <w:tcW w:w="1957" w:type="pct"/>
            <w:gridSpan w:val="2"/>
            <w:vAlign w:val="center"/>
          </w:tcPr>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交通、労災、その他の事故、戦傷、戦災、</w:t>
            </w:r>
          </w:p>
          <w:p w:rsidR="00977B31" w:rsidRPr="00977B31" w:rsidRDefault="003E617B" w:rsidP="00977B31">
            <w:pPr>
              <w:adjustRightInd w:val="0"/>
              <w:snapToGrid w:val="0"/>
              <w:rPr>
                <w:rFonts w:asciiTheme="minorEastAsia" w:hAnsiTheme="minorEastAsia"/>
              </w:rPr>
            </w:pPr>
            <w:r>
              <w:rPr>
                <w:rFonts w:asciiTheme="minorEastAsia" w:hAnsiTheme="minorEastAsia" w:hint="eastAsia"/>
              </w:rPr>
              <w:t xml:space="preserve">自然災害、疾病、先天性、その他（　</w:t>
            </w:r>
            <w:r w:rsidR="00977B31" w:rsidRPr="00977B31">
              <w:rPr>
                <w:rFonts w:asciiTheme="minorEastAsia" w:hAnsiTheme="minorEastAsia" w:hint="eastAsia"/>
              </w:rPr>
              <w:t xml:space="preserve">　　）</w:t>
            </w:r>
          </w:p>
        </w:tc>
      </w:tr>
      <w:tr w:rsidR="00977B31" w:rsidRPr="00977B31" w:rsidTr="00977B31">
        <w:trPr>
          <w:trHeight w:val="509"/>
        </w:trPr>
        <w:tc>
          <w:tcPr>
            <w:tcW w:w="5000" w:type="pct"/>
            <w:gridSpan w:val="4"/>
            <w:vAlign w:val="center"/>
          </w:tcPr>
          <w:p w:rsidR="00977B31" w:rsidRPr="00977B31" w:rsidRDefault="00683EBB" w:rsidP="00977B31">
            <w:pPr>
              <w:adjustRightInd w:val="0"/>
              <w:snapToGrid w:val="0"/>
              <w:rPr>
                <w:rFonts w:asciiTheme="minorEastAsia" w:hAnsiTheme="minorEastAsia"/>
              </w:rPr>
            </w:pPr>
            <w:r>
              <w:rPr>
                <w:rFonts w:asciiTheme="minorEastAsia" w:hAnsiTheme="minorEastAsia" w:hint="eastAsia"/>
              </w:rPr>
              <w:t xml:space="preserve">③　</w:t>
            </w:r>
            <w:r w:rsidRPr="00DE4E64">
              <w:rPr>
                <w:rFonts w:asciiTheme="minorEastAsia" w:hAnsiTheme="minorEastAsia" w:hint="eastAsia"/>
              </w:rPr>
              <w:t>疾病</w:t>
            </w:r>
            <w:r w:rsidR="00FC4754" w:rsidRPr="00DE4E64">
              <w:rPr>
                <w:rFonts w:asciiTheme="minorEastAsia" w:hAnsiTheme="minorEastAsia" w:hint="eastAsia"/>
              </w:rPr>
              <w:t>・外傷</w:t>
            </w:r>
            <w:r w:rsidR="00977B31" w:rsidRPr="00DE4E64">
              <w:rPr>
                <w:rFonts w:asciiTheme="minorEastAsia" w:hAnsiTheme="minorEastAsia" w:hint="eastAsia"/>
              </w:rPr>
              <w:t>発生年月日</w:t>
            </w:r>
            <w:r w:rsidR="00977B31" w:rsidRPr="00977B31">
              <w:rPr>
                <w:rFonts w:asciiTheme="minorEastAsia" w:hAnsiTheme="minorEastAsia" w:hint="eastAsia"/>
              </w:rPr>
              <w:t xml:space="preserve">　　　　　　　年　　　月　　　日・場所</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④　参考となる経過・現症（エックス線写真及び検査所見を含む。）</w:t>
            </w:r>
          </w:p>
          <w:p w:rsidR="00977B31" w:rsidRDefault="00977B31" w:rsidP="00977B31">
            <w:pPr>
              <w:adjustRightInd w:val="0"/>
              <w:snapToGrid w:val="0"/>
              <w:rPr>
                <w:rFonts w:asciiTheme="minorEastAsia" w:hAnsiTheme="minorEastAsia"/>
              </w:rPr>
            </w:pPr>
          </w:p>
          <w:p w:rsidR="0064199D" w:rsidRDefault="0064199D" w:rsidP="00977B31">
            <w:pPr>
              <w:adjustRightInd w:val="0"/>
              <w:snapToGrid w:val="0"/>
              <w:rPr>
                <w:rFonts w:asciiTheme="minorEastAsia" w:hAnsiTheme="minorEastAsia"/>
              </w:rPr>
            </w:pPr>
          </w:p>
          <w:p w:rsidR="0064199D" w:rsidRDefault="0064199D" w:rsidP="00977B31">
            <w:pPr>
              <w:adjustRightInd w:val="0"/>
              <w:snapToGrid w:val="0"/>
              <w:rPr>
                <w:rFonts w:asciiTheme="minorEastAsia" w:hAnsiTheme="minorEastAsia"/>
              </w:rPr>
            </w:pPr>
          </w:p>
          <w:p w:rsidR="0064199D" w:rsidRPr="00977B31" w:rsidRDefault="0064199D"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7D75A9">
            <w:pPr>
              <w:adjustRightInd w:val="0"/>
              <w:snapToGrid w:val="0"/>
              <w:jc w:val="right"/>
              <w:rPr>
                <w:rFonts w:asciiTheme="minorEastAsia" w:hAnsiTheme="minorEastAsia"/>
              </w:rPr>
            </w:pPr>
            <w:r w:rsidRPr="00977B31">
              <w:rPr>
                <w:rFonts w:asciiTheme="minorEastAsia" w:hAnsiTheme="minorEastAsia" w:hint="eastAsia"/>
              </w:rPr>
              <w:t xml:space="preserve">障害固定又は障害確定（推定）　</w:t>
            </w:r>
            <w:r w:rsidR="007D75A9">
              <w:rPr>
                <w:rFonts w:asciiTheme="minorEastAsia" w:hAnsiTheme="minorEastAsia" w:hint="eastAsia"/>
              </w:rPr>
              <w:t xml:space="preserve">　　</w:t>
            </w:r>
            <w:r w:rsidRPr="00977B31">
              <w:rPr>
                <w:rFonts w:asciiTheme="minorEastAsia" w:hAnsiTheme="minorEastAsia" w:hint="eastAsia"/>
              </w:rPr>
              <w:t xml:space="preserve">　　年　　月　　日</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⑤　総合所見</w:t>
            </w:r>
          </w:p>
          <w:p w:rsid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Default="00977B31" w:rsidP="00977B31">
            <w:pPr>
              <w:adjustRightInd w:val="0"/>
              <w:snapToGrid w:val="0"/>
              <w:rPr>
                <w:rFonts w:asciiTheme="minorEastAsia" w:hAnsiTheme="minorEastAsia"/>
              </w:rPr>
            </w:pPr>
          </w:p>
          <w:p w:rsidR="0064199D" w:rsidRDefault="0064199D" w:rsidP="00977B31">
            <w:pPr>
              <w:adjustRightInd w:val="0"/>
              <w:snapToGrid w:val="0"/>
              <w:rPr>
                <w:rFonts w:asciiTheme="minorEastAsia" w:hAnsiTheme="minorEastAsia"/>
              </w:rPr>
            </w:pPr>
          </w:p>
          <w:p w:rsidR="0064199D" w:rsidRDefault="0064199D" w:rsidP="00977B31">
            <w:pPr>
              <w:adjustRightInd w:val="0"/>
              <w:snapToGrid w:val="0"/>
              <w:rPr>
                <w:rFonts w:asciiTheme="minorEastAsia" w:hAnsiTheme="minorEastAsia"/>
              </w:rPr>
            </w:pPr>
          </w:p>
          <w:p w:rsidR="0064199D" w:rsidRPr="00977B31" w:rsidRDefault="0064199D"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rPr>
                <w:rFonts w:asciiTheme="minorEastAsia" w:hAnsiTheme="minorEastAsia"/>
              </w:rPr>
            </w:pPr>
          </w:p>
          <w:p w:rsidR="00977B31" w:rsidRPr="00977B31" w:rsidRDefault="00977B31" w:rsidP="00977B31">
            <w:pPr>
              <w:adjustRightInd w:val="0"/>
              <w:snapToGrid w:val="0"/>
              <w:jc w:val="right"/>
              <w:rPr>
                <w:rFonts w:asciiTheme="minorEastAsia" w:hAnsiTheme="minorEastAsia"/>
              </w:rPr>
            </w:pPr>
            <w:r w:rsidRPr="00977B31">
              <w:rPr>
                <w:rFonts w:asciiTheme="minorEastAsia" w:hAnsiTheme="minorEastAsia" w:hint="eastAsia"/>
              </w:rPr>
              <w:t xml:space="preserve">〔将来再認定　　　　要・不要〕　</w:t>
            </w:r>
          </w:p>
          <w:p w:rsidR="00977B31" w:rsidRPr="00977B31" w:rsidRDefault="00977B31" w:rsidP="00977B31">
            <w:pPr>
              <w:adjustRightInd w:val="0"/>
              <w:snapToGrid w:val="0"/>
              <w:jc w:val="right"/>
              <w:rPr>
                <w:rFonts w:asciiTheme="minorEastAsia" w:hAnsiTheme="minorEastAsia"/>
              </w:rPr>
            </w:pPr>
            <w:r w:rsidRPr="00977B31">
              <w:rPr>
                <w:rFonts w:asciiTheme="minorEastAsia" w:hAnsiTheme="minorEastAsia" w:hint="eastAsia"/>
              </w:rPr>
              <w:t>〔再認定の時期　　　年　　月〕</w:t>
            </w:r>
          </w:p>
        </w:tc>
      </w:tr>
      <w:tr w:rsidR="00977B31" w:rsidRPr="00977B31" w:rsidTr="00977B31">
        <w:trPr>
          <w:trHeight w:val="509"/>
        </w:trPr>
        <w:tc>
          <w:tcPr>
            <w:tcW w:w="5000" w:type="pct"/>
            <w:gridSpan w:val="4"/>
            <w:vAlign w:val="center"/>
          </w:tcPr>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⑥　その他参考となる合併症状</w:t>
            </w:r>
          </w:p>
          <w:p w:rsidR="00977B31" w:rsidRPr="00977B31" w:rsidRDefault="00977B31" w:rsidP="00977B31">
            <w:pPr>
              <w:adjustRightInd w:val="0"/>
              <w:snapToGrid w:val="0"/>
              <w:rPr>
                <w:rFonts w:asciiTheme="minorEastAsia" w:hAnsiTheme="minorEastAsia"/>
              </w:rPr>
            </w:pPr>
          </w:p>
        </w:tc>
      </w:tr>
      <w:tr w:rsidR="00977B31" w:rsidRPr="00977B31" w:rsidTr="00977B31">
        <w:trPr>
          <w:trHeight w:val="1293"/>
        </w:trPr>
        <w:tc>
          <w:tcPr>
            <w:tcW w:w="5000" w:type="pct"/>
            <w:gridSpan w:val="4"/>
            <w:vAlign w:val="center"/>
          </w:tcPr>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 xml:space="preserve">　上記のとおり診断する。併せて以下の意見を付す。</w:t>
            </w:r>
          </w:p>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 xml:space="preserve">　　　</w:t>
            </w:r>
            <w:r w:rsidR="007D75A9">
              <w:rPr>
                <w:rFonts w:asciiTheme="minorEastAsia" w:hAnsiTheme="minorEastAsia" w:hint="eastAsia"/>
              </w:rPr>
              <w:t xml:space="preserve">　　　</w:t>
            </w:r>
            <w:r w:rsidRPr="00977B31">
              <w:rPr>
                <w:rFonts w:asciiTheme="minorEastAsia" w:hAnsiTheme="minorEastAsia" w:hint="eastAsia"/>
              </w:rPr>
              <w:t>年　　　月　　　日</w:t>
            </w:r>
          </w:p>
          <w:p w:rsidR="00977B31" w:rsidRPr="00977B31" w:rsidRDefault="00977B31" w:rsidP="00977B31">
            <w:pPr>
              <w:adjustRightInd w:val="0"/>
              <w:snapToGrid w:val="0"/>
              <w:rPr>
                <w:rFonts w:asciiTheme="minorEastAsia" w:hAnsiTheme="minorEastAsia"/>
              </w:rPr>
            </w:pPr>
            <w:r w:rsidRPr="00977B31">
              <w:rPr>
                <w:rFonts w:asciiTheme="minorEastAsia" w:hAnsiTheme="minorEastAsia" w:hint="eastAsia"/>
              </w:rPr>
              <w:t xml:space="preserve">　　　　　病院又は診療所の名称</w:t>
            </w:r>
          </w:p>
          <w:p w:rsidR="00977B31" w:rsidRPr="00977B31" w:rsidRDefault="00977B31" w:rsidP="00977B31">
            <w:pPr>
              <w:adjustRightInd w:val="0"/>
              <w:snapToGrid w:val="0"/>
              <w:rPr>
                <w:rFonts w:asciiTheme="minorEastAsia" w:hAnsiTheme="minorEastAsia"/>
                <w:lang w:eastAsia="zh-TW"/>
              </w:rPr>
            </w:pPr>
            <w:r w:rsidRPr="00977B31">
              <w:rPr>
                <w:rFonts w:asciiTheme="minorEastAsia" w:hAnsiTheme="minorEastAsia" w:hint="eastAsia"/>
              </w:rPr>
              <w:t xml:space="preserve">　　　　　</w:t>
            </w:r>
            <w:r w:rsidRPr="00E80318">
              <w:rPr>
                <w:rFonts w:asciiTheme="minorEastAsia" w:hAnsiTheme="minorEastAsia" w:hint="eastAsia"/>
                <w:spacing w:val="350"/>
                <w:kern w:val="0"/>
                <w:fitText w:val="2000" w:id="594686208"/>
                <w:lang w:eastAsia="zh-TW"/>
              </w:rPr>
              <w:t>所在</w:t>
            </w:r>
            <w:r w:rsidRPr="00E80318">
              <w:rPr>
                <w:rFonts w:asciiTheme="minorEastAsia" w:hAnsiTheme="minorEastAsia" w:hint="eastAsia"/>
                <w:kern w:val="0"/>
                <w:fitText w:val="2000" w:id="594686208"/>
                <w:lang w:eastAsia="zh-TW"/>
              </w:rPr>
              <w:t>地</w:t>
            </w:r>
          </w:p>
          <w:p w:rsidR="00977B31" w:rsidRPr="00977B31" w:rsidRDefault="00B34977" w:rsidP="00E80318">
            <w:pPr>
              <w:adjustRightInd w:val="0"/>
              <w:snapToGrid w:val="0"/>
              <w:rPr>
                <w:rFonts w:asciiTheme="minorEastAsia" w:hAnsiTheme="minorEastAsia"/>
                <w:lang w:eastAsia="zh-TW"/>
              </w:rPr>
            </w:pPr>
            <w:r>
              <w:rPr>
                <w:rFonts w:asciiTheme="minorEastAsia" w:hAnsiTheme="minorEastAsia" w:hint="eastAsia"/>
                <w:lang w:eastAsia="zh-TW"/>
              </w:rPr>
              <w:t xml:space="preserve">　　　　　</w:t>
            </w:r>
            <w:r w:rsidR="00977B31" w:rsidRPr="00E80318">
              <w:rPr>
                <w:rFonts w:asciiTheme="minorEastAsia" w:hAnsiTheme="minorEastAsia" w:hint="eastAsia"/>
                <w:spacing w:val="80"/>
                <w:kern w:val="0"/>
                <w:fitText w:val="2000" w:id="594686209"/>
                <w:lang w:eastAsia="zh-TW"/>
              </w:rPr>
              <w:t>診療担当科</w:t>
            </w:r>
            <w:r w:rsidR="00977B31" w:rsidRPr="00E80318">
              <w:rPr>
                <w:rFonts w:asciiTheme="minorEastAsia" w:hAnsiTheme="minorEastAsia" w:hint="eastAsia"/>
                <w:kern w:val="0"/>
                <w:fitText w:val="2000" w:id="594686209"/>
                <w:lang w:eastAsia="zh-TW"/>
              </w:rPr>
              <w:t>名</w:t>
            </w:r>
            <w:r>
              <w:rPr>
                <w:rFonts w:asciiTheme="minorEastAsia" w:hAnsiTheme="minorEastAsia" w:hint="eastAsia"/>
                <w:lang w:eastAsia="zh-TW"/>
              </w:rPr>
              <w:t xml:space="preserve">　　　　　　　　</w:t>
            </w:r>
            <w:r w:rsidR="00977B31" w:rsidRPr="00977B31">
              <w:rPr>
                <w:rFonts w:asciiTheme="minorEastAsia" w:hAnsiTheme="minorEastAsia" w:hint="eastAsia"/>
                <w:lang w:eastAsia="zh-TW"/>
              </w:rPr>
              <w:t xml:space="preserve">　</w:t>
            </w:r>
            <w:r>
              <w:rPr>
                <w:rFonts w:asciiTheme="minorEastAsia" w:hAnsiTheme="minorEastAsia" w:hint="eastAsia"/>
                <w:lang w:eastAsia="zh-TW"/>
              </w:rPr>
              <w:t xml:space="preserve">　　　</w:t>
            </w:r>
            <w:r w:rsidR="00977B31" w:rsidRPr="00977B31">
              <w:rPr>
                <w:rFonts w:asciiTheme="minorEastAsia" w:hAnsiTheme="minorEastAsia" w:hint="eastAsia"/>
                <w:lang w:eastAsia="zh-TW"/>
              </w:rPr>
              <w:t xml:space="preserve">科　　</w:t>
            </w:r>
            <w:r>
              <w:rPr>
                <w:rFonts w:asciiTheme="minorEastAsia" w:hAnsiTheme="minorEastAsia" w:hint="eastAsia"/>
                <w:lang w:eastAsia="zh-TW"/>
              </w:rPr>
              <w:t xml:space="preserve">　</w:t>
            </w:r>
            <w:r w:rsidR="00977B31" w:rsidRPr="00977B31">
              <w:rPr>
                <w:rFonts w:asciiTheme="minorEastAsia" w:hAnsiTheme="minorEastAsia" w:hint="eastAsia"/>
                <w:lang w:eastAsia="zh-TW"/>
              </w:rPr>
              <w:t xml:space="preserve">指定医師氏名　　</w:t>
            </w:r>
            <w:r>
              <w:rPr>
                <w:rFonts w:asciiTheme="minorEastAsia" w:hAnsiTheme="minorEastAsia" w:hint="eastAsia"/>
                <w:lang w:eastAsia="zh-TW"/>
              </w:rPr>
              <w:t xml:space="preserve">　</w:t>
            </w:r>
            <w:r w:rsidR="00977B31" w:rsidRPr="00977B31">
              <w:rPr>
                <w:rFonts w:asciiTheme="minorEastAsia" w:hAnsiTheme="minorEastAsia" w:hint="eastAsia"/>
                <w:lang w:eastAsia="zh-TW"/>
              </w:rPr>
              <w:t xml:space="preserve">　　　　　　　</w:t>
            </w:r>
            <w:bookmarkStart w:id="0" w:name="_GoBack"/>
            <w:bookmarkEnd w:id="0"/>
          </w:p>
        </w:tc>
      </w:tr>
      <w:tr w:rsidR="00977B31" w:rsidRPr="00977B31" w:rsidTr="00977B31">
        <w:trPr>
          <w:trHeight w:val="1127"/>
        </w:trPr>
        <w:tc>
          <w:tcPr>
            <w:tcW w:w="5000" w:type="pct"/>
            <w:gridSpan w:val="4"/>
            <w:vAlign w:val="center"/>
          </w:tcPr>
          <w:p w:rsidR="00977B31" w:rsidRPr="00977B31" w:rsidRDefault="00977B31" w:rsidP="00977B31">
            <w:pPr>
              <w:adjustRightInd w:val="0"/>
              <w:snapToGrid w:val="0"/>
              <w:spacing w:line="276" w:lineRule="auto"/>
              <w:rPr>
                <w:rFonts w:asciiTheme="minorEastAsia" w:hAnsiTheme="minorEastAsia"/>
              </w:rPr>
            </w:pPr>
            <w:r w:rsidRPr="00977B31">
              <w:rPr>
                <w:rFonts w:asciiTheme="minorEastAsia" w:hAnsiTheme="minorEastAsia" w:hint="eastAsia"/>
                <w:lang w:eastAsia="zh-TW"/>
              </w:rPr>
              <w:t xml:space="preserve">　</w:t>
            </w:r>
            <w:r w:rsidRPr="00977B31">
              <w:rPr>
                <w:rFonts w:asciiTheme="minorEastAsia" w:hAnsiTheme="minorEastAsia" w:hint="eastAsia"/>
              </w:rPr>
              <w:t>身体障害者福祉法第１５条第３項の意見　〔障害程度等級についても参考意見を記入〕</w:t>
            </w:r>
          </w:p>
          <w:p w:rsidR="00977B31" w:rsidRPr="00977B31" w:rsidRDefault="00977B31" w:rsidP="00977B31">
            <w:pPr>
              <w:adjustRightInd w:val="0"/>
              <w:snapToGrid w:val="0"/>
              <w:spacing w:line="276" w:lineRule="auto"/>
              <w:rPr>
                <w:rFonts w:asciiTheme="minorEastAsia" w:hAnsiTheme="minorEastAsia"/>
                <w:sz w:val="2"/>
              </w:rPr>
            </w:pPr>
          </w:p>
          <w:p w:rsidR="00977B31" w:rsidRPr="00977B31" w:rsidRDefault="00977B31" w:rsidP="00977B31">
            <w:pPr>
              <w:adjustRightInd w:val="0"/>
              <w:snapToGrid w:val="0"/>
              <w:spacing w:line="276" w:lineRule="auto"/>
              <w:rPr>
                <w:rFonts w:asciiTheme="minorEastAsia" w:hAnsiTheme="minorEastAsia"/>
              </w:rPr>
            </w:pPr>
            <w:r w:rsidRPr="00977B31">
              <w:rPr>
                <w:rFonts w:asciiTheme="minorEastAsia" w:hAnsiTheme="minorEastAsia" w:hint="eastAsia"/>
              </w:rPr>
              <w:t xml:space="preserve">　　障がいの程度は、身体障害者福祉法別表に掲げる基準に</w:t>
            </w:r>
          </w:p>
          <w:p w:rsidR="00977B31" w:rsidRPr="00977B31" w:rsidRDefault="00977B31" w:rsidP="00977B31">
            <w:pPr>
              <w:adjustRightInd w:val="0"/>
              <w:snapToGrid w:val="0"/>
              <w:spacing w:line="276" w:lineRule="auto"/>
              <w:rPr>
                <w:rFonts w:asciiTheme="minorEastAsia" w:hAnsiTheme="minorEastAsia"/>
              </w:rPr>
            </w:pPr>
            <w:r w:rsidRPr="00977B31">
              <w:rPr>
                <w:rFonts w:asciiTheme="minorEastAsia" w:hAnsiTheme="minorEastAsia" w:hint="eastAsia"/>
              </w:rPr>
              <w:t xml:space="preserve">　　　　　　　　　　・該当する（　　　級相当）</w:t>
            </w:r>
          </w:p>
          <w:p w:rsidR="00977B31" w:rsidRPr="00977B31" w:rsidRDefault="00977B31" w:rsidP="00977B31">
            <w:pPr>
              <w:adjustRightInd w:val="0"/>
              <w:snapToGrid w:val="0"/>
              <w:spacing w:line="276" w:lineRule="auto"/>
              <w:rPr>
                <w:rFonts w:asciiTheme="minorEastAsia" w:hAnsiTheme="minorEastAsia"/>
              </w:rPr>
            </w:pPr>
            <w:r w:rsidRPr="00977B31">
              <w:rPr>
                <w:rFonts w:asciiTheme="minorEastAsia" w:hAnsiTheme="minorEastAsia" w:hint="eastAsia"/>
              </w:rPr>
              <w:t xml:space="preserve">　　　　　　　　　　・該当しない</w:t>
            </w:r>
          </w:p>
        </w:tc>
      </w:tr>
      <w:tr w:rsidR="00977B31" w:rsidTr="00977B31">
        <w:trPr>
          <w:trHeight w:val="1127"/>
        </w:trPr>
        <w:tc>
          <w:tcPr>
            <w:tcW w:w="5000" w:type="pct"/>
            <w:gridSpan w:val="4"/>
            <w:vAlign w:val="center"/>
          </w:tcPr>
          <w:p w:rsidR="00977B31" w:rsidRPr="00DE4E64" w:rsidRDefault="00C07826" w:rsidP="001412DC">
            <w:pPr>
              <w:adjustRightInd w:val="0"/>
              <w:snapToGrid w:val="0"/>
              <w:spacing w:line="276" w:lineRule="auto"/>
              <w:ind w:left="640" w:hangingChars="400" w:hanging="640"/>
              <w:rPr>
                <w:rFonts w:asciiTheme="minorEastAsia" w:hAnsiTheme="minorEastAsia"/>
                <w:sz w:val="16"/>
              </w:rPr>
            </w:pPr>
            <w:r>
              <w:rPr>
                <w:rFonts w:asciiTheme="minorEastAsia" w:hAnsiTheme="minorEastAsia" w:hint="eastAsia"/>
                <w:sz w:val="16"/>
              </w:rPr>
              <w:t xml:space="preserve">注意　</w:t>
            </w:r>
            <w:r w:rsidR="0064199D" w:rsidRPr="00DE4E64">
              <w:rPr>
                <w:rFonts w:asciiTheme="minorEastAsia" w:hAnsiTheme="minorEastAsia" w:hint="eastAsia"/>
                <w:sz w:val="16"/>
              </w:rPr>
              <w:t xml:space="preserve">１　</w:t>
            </w:r>
            <w:r w:rsidR="00982CD4" w:rsidRPr="00DE4E64">
              <w:rPr>
                <w:rFonts w:asciiTheme="minorEastAsia" w:hAnsiTheme="minorEastAsia" w:hint="eastAsia"/>
                <w:sz w:val="16"/>
              </w:rPr>
              <w:t>①の</w:t>
            </w:r>
            <w:r w:rsidR="0064199D" w:rsidRPr="00DE4E64">
              <w:rPr>
                <w:rFonts w:asciiTheme="minorEastAsia" w:hAnsiTheme="minorEastAsia" w:hint="eastAsia"/>
                <w:sz w:val="16"/>
              </w:rPr>
              <w:t>障害名には「呼吸器機能障害」と記入し、</w:t>
            </w:r>
            <w:r w:rsidR="00982CD4" w:rsidRPr="00DE4E64">
              <w:rPr>
                <w:rFonts w:asciiTheme="minorEastAsia" w:hAnsiTheme="minorEastAsia" w:hint="eastAsia"/>
                <w:sz w:val="16"/>
              </w:rPr>
              <w:t>②の</w:t>
            </w:r>
            <w:r w:rsidR="0064199D" w:rsidRPr="00DE4E64">
              <w:rPr>
                <w:rFonts w:asciiTheme="minorEastAsia" w:hAnsiTheme="minorEastAsia" w:hint="eastAsia"/>
                <w:sz w:val="16"/>
              </w:rPr>
              <w:t>原因となった疾病</w:t>
            </w:r>
            <w:r w:rsidR="00FC4754" w:rsidRPr="00DE4E64">
              <w:rPr>
                <w:rFonts w:asciiTheme="minorEastAsia" w:hAnsiTheme="minorEastAsia" w:hint="eastAsia"/>
                <w:sz w:val="16"/>
              </w:rPr>
              <w:t>・外傷</w:t>
            </w:r>
            <w:r w:rsidR="00982CD4" w:rsidRPr="00DE4E64">
              <w:rPr>
                <w:rFonts w:asciiTheme="minorEastAsia" w:hAnsiTheme="minorEastAsia" w:hint="eastAsia"/>
                <w:sz w:val="16"/>
              </w:rPr>
              <w:t>名</w:t>
            </w:r>
            <w:r w:rsidR="0064199D" w:rsidRPr="00DE4E64">
              <w:rPr>
                <w:rFonts w:asciiTheme="minorEastAsia" w:hAnsiTheme="minorEastAsia" w:hint="eastAsia"/>
                <w:sz w:val="16"/>
              </w:rPr>
              <w:t>には、肺気腫、無酸素脳症による呼吸不全等障害の原因となった疾病</w:t>
            </w:r>
            <w:r w:rsidR="009E3809" w:rsidRPr="00DE4E64">
              <w:rPr>
                <w:rFonts w:asciiTheme="minorEastAsia" w:hAnsiTheme="minorEastAsia" w:hint="eastAsia"/>
                <w:sz w:val="16"/>
              </w:rPr>
              <w:t>・外傷</w:t>
            </w:r>
            <w:r w:rsidR="0064199D" w:rsidRPr="00DE4E64">
              <w:rPr>
                <w:rFonts w:asciiTheme="minorEastAsia" w:hAnsiTheme="minorEastAsia" w:hint="eastAsia"/>
                <w:sz w:val="16"/>
              </w:rPr>
              <w:t>名を記入してください。</w:t>
            </w:r>
          </w:p>
          <w:p w:rsidR="00977B31" w:rsidRPr="00DE4E64" w:rsidRDefault="00977B31" w:rsidP="001412DC">
            <w:pPr>
              <w:adjustRightInd w:val="0"/>
              <w:snapToGrid w:val="0"/>
              <w:spacing w:line="276" w:lineRule="auto"/>
              <w:ind w:left="646" w:hangingChars="404" w:hanging="646"/>
              <w:rPr>
                <w:rFonts w:asciiTheme="minorEastAsia" w:hAnsiTheme="minorEastAsia"/>
                <w:sz w:val="16"/>
              </w:rPr>
            </w:pPr>
            <w:r w:rsidRPr="00DE4E64">
              <w:rPr>
                <w:rFonts w:asciiTheme="minorEastAsia" w:hAnsiTheme="minorEastAsia" w:hint="eastAsia"/>
                <w:sz w:val="16"/>
              </w:rPr>
              <w:t xml:space="preserve">　　　</w:t>
            </w:r>
            <w:r w:rsidR="0064199D" w:rsidRPr="00DE4E64">
              <w:rPr>
                <w:rFonts w:asciiTheme="minorEastAsia" w:hAnsiTheme="minorEastAsia" w:hint="eastAsia"/>
                <w:sz w:val="16"/>
              </w:rPr>
              <w:t>２</w:t>
            </w:r>
            <w:r w:rsidRPr="00DE4E64">
              <w:rPr>
                <w:rFonts w:asciiTheme="minorEastAsia" w:hAnsiTheme="minorEastAsia" w:hint="eastAsia"/>
                <w:sz w:val="16"/>
              </w:rPr>
              <w:t xml:space="preserve">　診断書・意見書の記載欄は全てご記入ください。なお、記載漏れなどの書類上の不備や不整合な点がある場合には、区役所等から問い合わせる場合があります。また、必要に応じて、関係する検査データを提出していただく場合もあります。</w:t>
            </w:r>
          </w:p>
          <w:p w:rsidR="00977B31" w:rsidRPr="0064199D" w:rsidRDefault="00977B31" w:rsidP="0064199D">
            <w:pPr>
              <w:adjustRightInd w:val="0"/>
              <w:snapToGrid w:val="0"/>
              <w:spacing w:line="276" w:lineRule="auto"/>
              <w:ind w:left="566" w:hangingChars="354" w:hanging="566"/>
              <w:rPr>
                <w:rFonts w:asciiTheme="minorEastAsia" w:hAnsiTheme="minorEastAsia"/>
                <w:sz w:val="16"/>
              </w:rPr>
            </w:pPr>
            <w:r w:rsidRPr="00DE4E64">
              <w:rPr>
                <w:rFonts w:asciiTheme="minorEastAsia" w:hAnsiTheme="minorEastAsia" w:hint="eastAsia"/>
                <w:sz w:val="16"/>
              </w:rPr>
              <w:t xml:space="preserve">　　　</w:t>
            </w:r>
            <w:r w:rsidR="0064199D" w:rsidRPr="00DE4E64">
              <w:rPr>
                <w:rFonts w:asciiTheme="minorEastAsia" w:hAnsiTheme="minorEastAsia" w:hint="eastAsia"/>
                <w:sz w:val="16"/>
              </w:rPr>
              <w:t>３</w:t>
            </w:r>
            <w:r w:rsidRPr="00DE4E64">
              <w:rPr>
                <w:rFonts w:asciiTheme="minorEastAsia" w:hAnsiTheme="minorEastAsia" w:hint="eastAsia"/>
                <w:sz w:val="16"/>
              </w:rPr>
              <w:t xml:space="preserve">　障害区分や等級決定のため、札幌市社会福祉審議会から改めて次頁以降の部分について問い合わせする場合があります。</w:t>
            </w:r>
          </w:p>
        </w:tc>
      </w:tr>
    </w:tbl>
    <w:p w:rsidR="008802C6" w:rsidRPr="00F16EAE" w:rsidRDefault="00F16EAE">
      <w:pPr>
        <w:rPr>
          <w:rFonts w:asciiTheme="minorEastAsia" w:hAnsiTheme="minorEastAsia"/>
        </w:rPr>
      </w:pPr>
      <w:r w:rsidRPr="00F16EAE">
        <w:rPr>
          <w:rFonts w:asciiTheme="minorEastAsia" w:hAnsiTheme="minorEastAsia" w:hint="eastAsia"/>
        </w:rPr>
        <w:lastRenderedPageBreak/>
        <w:t>呼吸器の機能障害の状況及び所見</w:t>
      </w:r>
    </w:p>
    <w:tbl>
      <w:tblPr>
        <w:tblpPr w:leftFromText="142" w:rightFromText="142"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0"/>
      </w:tblGrid>
      <w:tr w:rsidR="006742B6" w:rsidRPr="006742B6" w:rsidTr="00811785">
        <w:trPr>
          <w:trHeight w:val="13869"/>
        </w:trPr>
        <w:tc>
          <w:tcPr>
            <w:tcW w:w="0" w:type="auto"/>
            <w:tcBorders>
              <w:top w:val="single" w:sz="12" w:space="0" w:color="auto"/>
              <w:left w:val="single" w:sz="12" w:space="0" w:color="auto"/>
              <w:bottom w:val="single" w:sz="12" w:space="0" w:color="auto"/>
              <w:right w:val="single" w:sz="12" w:space="0" w:color="auto"/>
            </w:tcBorders>
          </w:tcPr>
          <w:p w:rsidR="00F16EAE" w:rsidRPr="006742B6" w:rsidRDefault="00F16EAE" w:rsidP="00F16EAE">
            <w:pPr>
              <w:ind w:left="77"/>
              <w:jc w:val="right"/>
              <w:rPr>
                <w:rFonts w:asciiTheme="minorEastAsia" w:hAnsiTheme="minorEastAsia"/>
                <w:color w:val="000000" w:themeColor="text1"/>
              </w:rPr>
            </w:pPr>
            <w:r w:rsidRPr="006742B6">
              <w:rPr>
                <w:rFonts w:asciiTheme="minorEastAsia" w:hAnsiTheme="minorEastAsia" w:hint="eastAsia"/>
                <w:color w:val="000000" w:themeColor="text1"/>
              </w:rPr>
              <w:t>（該当するものを○でかこむこと）</w:t>
            </w:r>
          </w:p>
          <w:p w:rsidR="00F16EAE" w:rsidRPr="006742B6" w:rsidRDefault="00F16EAE" w:rsidP="00F16EAE">
            <w:pPr>
              <w:ind w:left="77" w:right="212"/>
              <w:jc w:val="left"/>
              <w:rPr>
                <w:rFonts w:asciiTheme="minorEastAsia" w:hAnsiTheme="minorEastAsia"/>
                <w:b/>
                <w:color w:val="000000" w:themeColor="text1"/>
                <w:lang w:eastAsia="zh-TW"/>
              </w:rPr>
            </w:pPr>
            <w:r w:rsidRPr="006742B6">
              <w:rPr>
                <w:rFonts w:asciiTheme="minorEastAsia" w:hAnsiTheme="minorEastAsia" w:hint="eastAsia"/>
                <w:b/>
                <w:color w:val="000000" w:themeColor="text1"/>
                <w:lang w:eastAsia="zh-TW"/>
              </w:rPr>
              <w:t>１　身体計測</w:t>
            </w:r>
          </w:p>
          <w:p w:rsidR="00F16EAE" w:rsidRPr="006742B6" w:rsidRDefault="00F16EAE" w:rsidP="00F16EAE">
            <w:pPr>
              <w:ind w:left="77" w:right="212"/>
              <w:jc w:val="left"/>
              <w:rPr>
                <w:rFonts w:asciiTheme="minorEastAsia" w:hAnsiTheme="minorEastAsia"/>
                <w:color w:val="000000" w:themeColor="text1"/>
                <w:lang w:eastAsia="zh-TW"/>
              </w:rPr>
            </w:pPr>
            <w:r w:rsidRPr="006742B6">
              <w:rPr>
                <w:rFonts w:asciiTheme="minorEastAsia" w:hAnsiTheme="minorEastAsia" w:hint="eastAsia"/>
                <w:color w:val="000000" w:themeColor="text1"/>
                <w:lang w:eastAsia="zh-TW"/>
              </w:rPr>
              <w:t xml:space="preserve">　　　身長　　　　ｃｍ　　　　　　　　　　体重　　　　ｋｇ</w:t>
            </w:r>
          </w:p>
          <w:p w:rsidR="00F16EAE" w:rsidRPr="006742B6" w:rsidRDefault="00F16EAE" w:rsidP="00811785">
            <w:pPr>
              <w:ind w:right="212"/>
              <w:jc w:val="left"/>
              <w:rPr>
                <w:rFonts w:asciiTheme="minorEastAsia" w:hAnsiTheme="minorEastAsia"/>
                <w:color w:val="000000" w:themeColor="text1"/>
                <w:lang w:eastAsia="zh-TW"/>
              </w:rPr>
            </w:pPr>
          </w:p>
          <w:p w:rsidR="00F16EAE" w:rsidRPr="006742B6" w:rsidRDefault="00F16EAE" w:rsidP="00F16EAE">
            <w:pPr>
              <w:ind w:left="77" w:right="212"/>
              <w:jc w:val="left"/>
              <w:rPr>
                <w:rFonts w:asciiTheme="minorEastAsia" w:hAnsiTheme="minorEastAsia"/>
                <w:b/>
                <w:color w:val="000000" w:themeColor="text1"/>
              </w:rPr>
            </w:pPr>
            <w:r w:rsidRPr="006742B6">
              <w:rPr>
                <w:rFonts w:asciiTheme="minorEastAsia" w:hAnsiTheme="minorEastAsia" w:hint="eastAsia"/>
                <w:b/>
                <w:color w:val="000000" w:themeColor="text1"/>
              </w:rPr>
              <w:t>２　活動能力の程度</w:t>
            </w:r>
          </w:p>
          <w:p w:rsidR="004275FC" w:rsidRPr="006742B6" w:rsidRDefault="00F16EAE" w:rsidP="00F16EAE">
            <w:pPr>
              <w:ind w:left="77" w:right="212"/>
              <w:jc w:val="left"/>
              <w:rPr>
                <w:rFonts w:asciiTheme="minorEastAsia" w:hAnsiTheme="minorEastAsia"/>
                <w:color w:val="000000" w:themeColor="text1"/>
                <w:u w:val="single"/>
              </w:rPr>
            </w:pPr>
            <w:r w:rsidRPr="006742B6">
              <w:rPr>
                <w:rFonts w:asciiTheme="minorEastAsia" w:hAnsiTheme="minorEastAsia" w:hint="eastAsia"/>
                <w:color w:val="000000" w:themeColor="text1"/>
              </w:rPr>
              <w:t xml:space="preserve">　ア　</w:t>
            </w:r>
            <w:r w:rsidR="004275FC" w:rsidRPr="00CB14D9">
              <w:rPr>
                <w:rFonts w:asciiTheme="minorEastAsia" w:hAnsiTheme="minorEastAsia" w:hint="eastAsia"/>
                <w:color w:val="000000" w:themeColor="text1"/>
              </w:rPr>
              <w:t>激しい運動をした時だけ息切れがある。</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イ　</w:t>
            </w:r>
            <w:r w:rsidR="004275FC" w:rsidRPr="00CB14D9">
              <w:rPr>
                <w:rFonts w:asciiTheme="minorEastAsia" w:hAnsiTheme="minorEastAsia" w:hint="eastAsia"/>
                <w:color w:val="000000" w:themeColor="text1"/>
              </w:rPr>
              <w:t>平坦な道を早足で歩く、あるいや緩やかな上り坂を歩くときに息切れがある。</w:t>
            </w:r>
          </w:p>
          <w:p w:rsidR="004275FC" w:rsidRPr="00CB14D9" w:rsidRDefault="00F16EAE" w:rsidP="004275FC">
            <w:pPr>
              <w:ind w:leftChars="142" w:left="284"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ウ　</w:t>
            </w:r>
            <w:r w:rsidR="004275FC" w:rsidRPr="00CB14D9">
              <w:rPr>
                <w:rFonts w:asciiTheme="minorEastAsia" w:hAnsiTheme="minorEastAsia" w:hint="eastAsia"/>
                <w:color w:val="000000" w:themeColor="text1"/>
              </w:rPr>
              <w:t>息切れがあるので、同年代の人より平坦な道を歩くのが遅い、あるいは平坦な道を自分のペースで</w:t>
            </w:r>
          </w:p>
          <w:p w:rsidR="00F16EAE" w:rsidRPr="00CB14D9" w:rsidRDefault="004275FC" w:rsidP="004275FC">
            <w:pPr>
              <w:ind w:leftChars="100" w:left="200" w:right="212" w:firstLineChars="254" w:firstLine="508"/>
              <w:jc w:val="left"/>
              <w:rPr>
                <w:rFonts w:asciiTheme="minorEastAsia" w:hAnsiTheme="minorEastAsia"/>
                <w:color w:val="000000" w:themeColor="text1"/>
              </w:rPr>
            </w:pPr>
            <w:r w:rsidRPr="00CB14D9">
              <w:rPr>
                <w:rFonts w:asciiTheme="minorEastAsia" w:hAnsiTheme="minorEastAsia" w:hint="eastAsia"/>
                <w:color w:val="000000" w:themeColor="text1"/>
              </w:rPr>
              <w:t>歩いている時、息切れのために立ち止まることがある。</w:t>
            </w:r>
          </w:p>
          <w:p w:rsidR="00F16EAE" w:rsidRPr="006742B6" w:rsidRDefault="00F16EAE" w:rsidP="00F16EAE">
            <w:pPr>
              <w:ind w:left="77" w:right="212"/>
              <w:jc w:val="left"/>
              <w:rPr>
                <w:rFonts w:asciiTheme="minorEastAsia" w:hAnsiTheme="minorEastAsia"/>
                <w:color w:val="000000" w:themeColor="text1"/>
                <w:u w:val="single"/>
              </w:rPr>
            </w:pPr>
            <w:r w:rsidRPr="006742B6">
              <w:rPr>
                <w:rFonts w:asciiTheme="minorEastAsia" w:hAnsiTheme="minorEastAsia" w:hint="eastAsia"/>
                <w:color w:val="000000" w:themeColor="text1"/>
              </w:rPr>
              <w:t xml:space="preserve">　エ　</w:t>
            </w:r>
            <w:r w:rsidR="004275FC" w:rsidRPr="00CB14D9">
              <w:rPr>
                <w:rFonts w:asciiTheme="minorEastAsia" w:hAnsiTheme="minorEastAsia" w:hint="eastAsia"/>
                <w:color w:val="000000" w:themeColor="text1"/>
              </w:rPr>
              <w:t>平坦な道を約100ｍ、あるいは数分歩くと息切れのために立ち止まる。</w:t>
            </w:r>
          </w:p>
          <w:p w:rsidR="00F16EAE" w:rsidRPr="006742B6" w:rsidRDefault="004275FC" w:rsidP="00F16EAE">
            <w:pPr>
              <w:ind w:left="77" w:right="212"/>
              <w:jc w:val="left"/>
              <w:rPr>
                <w:rFonts w:asciiTheme="minorEastAsia" w:hAnsiTheme="minorEastAsia"/>
                <w:color w:val="000000" w:themeColor="text1"/>
                <w:u w:val="single"/>
              </w:rPr>
            </w:pPr>
            <w:r w:rsidRPr="006742B6">
              <w:rPr>
                <w:rFonts w:asciiTheme="minorEastAsia" w:hAnsiTheme="minorEastAsia" w:hint="eastAsia"/>
                <w:color w:val="000000" w:themeColor="text1"/>
              </w:rPr>
              <w:t xml:space="preserve">　オ　</w:t>
            </w:r>
            <w:r w:rsidRPr="00CB14D9">
              <w:rPr>
                <w:rFonts w:asciiTheme="minorEastAsia" w:hAnsiTheme="minorEastAsia" w:hint="eastAsia"/>
                <w:color w:val="000000" w:themeColor="text1"/>
              </w:rPr>
              <w:t>息切れがひどく家から出られない。あるいは衣服の着替えをする時にも息切れがある。</w:t>
            </w:r>
          </w:p>
          <w:p w:rsidR="00F16EAE" w:rsidRPr="006742B6" w:rsidRDefault="00F16EAE" w:rsidP="00811785">
            <w:pPr>
              <w:ind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b/>
                <w:color w:val="000000" w:themeColor="text1"/>
              </w:rPr>
              <w:t>３　胸部エックス線写真所見</w:t>
            </w:r>
            <w:r w:rsidRPr="006742B6">
              <w:rPr>
                <w:rFonts w:asciiTheme="minorEastAsia" w:hAnsiTheme="minorEastAsia" w:hint="eastAsia"/>
                <w:color w:val="000000" w:themeColor="text1"/>
              </w:rPr>
              <w:t>（</w:t>
            </w:r>
            <w:r w:rsidR="007D75A9">
              <w:rPr>
                <w:rFonts w:asciiTheme="minorEastAsia" w:hAnsiTheme="minorEastAsia" w:hint="eastAsia"/>
                <w:color w:val="000000" w:themeColor="text1"/>
              </w:rPr>
              <w:t xml:space="preserve">　　</w:t>
            </w:r>
            <w:r w:rsidRPr="006742B6">
              <w:rPr>
                <w:rFonts w:asciiTheme="minorEastAsia" w:hAnsiTheme="minorEastAsia" w:hint="eastAsia"/>
                <w:color w:val="000000" w:themeColor="text1"/>
              </w:rPr>
              <w:t xml:space="preserve">　　年　　月　　日）</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b/>
                <w:color w:val="000000" w:themeColor="text1"/>
              </w:rPr>
              <w:t xml:space="preserve">　</w:t>
            </w:r>
            <w:r w:rsidRPr="006742B6">
              <w:rPr>
                <w:rFonts w:asciiTheme="minorEastAsia" w:hAnsiTheme="minorEastAsia" w:hint="eastAsia"/>
                <w:color w:val="000000" w:themeColor="text1"/>
              </w:rPr>
              <w:t>ア　胸　膜　癒　着（無・軽度・中等度・高度）　　　エ　不　透　明　肺（無・軽度・中等度・高度）</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イ　気　　腫　　化（無・軽度・中等度・高度）　　　オ　胸　郭　変　形（無・軽度・中等度・高度）</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ウ　線　　維　　化（無・軽度・中等度・高度）　　　カ　心・縦隔の変形（無・軽度・中等度・高度）</w:t>
            </w:r>
          </w:p>
          <w:p w:rsidR="00F16EAE" w:rsidRPr="006742B6" w:rsidRDefault="00BE662F" w:rsidP="00F16EAE">
            <w:pPr>
              <w:ind w:left="77" w:right="212"/>
              <w:jc w:val="left"/>
              <w:rPr>
                <w:rFonts w:asciiTheme="minorEastAsia" w:hAnsiTheme="minorEastAsia"/>
                <w:color w:val="000000" w:themeColor="text1"/>
              </w:rPr>
            </w:pPr>
            <w:r w:rsidRPr="006742B6">
              <w:rPr>
                <w:noProof/>
                <w:color w:val="000000" w:themeColor="text1"/>
              </w:rPr>
              <w:drawing>
                <wp:anchor distT="0" distB="0" distL="114300" distR="114300" simplePos="0" relativeHeight="251658240" behindDoc="0" locked="0" layoutInCell="1" allowOverlap="1" wp14:anchorId="23BE167D" wp14:editId="4E7180AB">
                  <wp:simplePos x="0" y="0"/>
                  <wp:positionH relativeFrom="column">
                    <wp:posOffset>682568</wp:posOffset>
                  </wp:positionH>
                  <wp:positionV relativeFrom="paragraph">
                    <wp:posOffset>87289</wp:posOffset>
                  </wp:positionV>
                  <wp:extent cx="1654139" cy="1149516"/>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892" cy="1151429"/>
                          </a:xfrm>
                          <a:prstGeom prst="rect">
                            <a:avLst/>
                          </a:prstGeom>
                        </pic:spPr>
                      </pic:pic>
                    </a:graphicData>
                  </a:graphic>
                  <wp14:sizeRelH relativeFrom="page">
                    <wp14:pctWidth>0</wp14:pctWidth>
                  </wp14:sizeRelH>
                  <wp14:sizeRelV relativeFrom="page">
                    <wp14:pctHeight>0</wp14:pctHeight>
                  </wp14:sizeRelV>
                </wp:anchor>
              </w:drawing>
            </w:r>
          </w:p>
          <w:p w:rsidR="00F16EAE" w:rsidRPr="006742B6" w:rsidRDefault="00F16EAE" w:rsidP="00F16EAE">
            <w:pPr>
              <w:ind w:left="77"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rPr>
            </w:pPr>
          </w:p>
          <w:p w:rsidR="00F16EAE" w:rsidRPr="006742B6" w:rsidRDefault="00F16EAE" w:rsidP="007B51DC">
            <w:pPr>
              <w:ind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lang w:eastAsia="zh-TW"/>
              </w:rPr>
            </w:pPr>
            <w:r w:rsidRPr="006742B6">
              <w:rPr>
                <w:rFonts w:asciiTheme="minorEastAsia" w:hAnsiTheme="minorEastAsia" w:hint="eastAsia"/>
                <w:b/>
                <w:color w:val="000000" w:themeColor="text1"/>
                <w:lang w:eastAsia="zh-TW"/>
              </w:rPr>
              <w:t>４　換気機能</w:t>
            </w:r>
            <w:r w:rsidRPr="006742B6">
              <w:rPr>
                <w:rFonts w:asciiTheme="minorEastAsia" w:hAnsiTheme="minorEastAsia" w:hint="eastAsia"/>
                <w:color w:val="000000" w:themeColor="text1"/>
                <w:lang w:eastAsia="zh-TW"/>
              </w:rPr>
              <w:t>（　　　　年　　月　　日）</w:t>
            </w:r>
          </w:p>
          <w:p w:rsidR="00F16EAE" w:rsidRPr="006742B6" w:rsidRDefault="00F16EAE" w:rsidP="0011136B">
            <w:pPr>
              <w:ind w:left="77" w:right="212"/>
              <w:jc w:val="left"/>
              <w:rPr>
                <w:rFonts w:asciiTheme="minorEastAsia" w:hAnsiTheme="minorEastAsia"/>
                <w:color w:val="000000" w:themeColor="text1"/>
                <w:sz w:val="22"/>
              </w:rPr>
            </w:pPr>
            <w:r w:rsidRPr="006742B6">
              <w:rPr>
                <w:rFonts w:asciiTheme="minorEastAsia" w:hAnsiTheme="minorEastAsia" w:hint="eastAsia"/>
                <w:b/>
                <w:color w:val="000000" w:themeColor="text1"/>
                <w:lang w:eastAsia="zh-TW"/>
              </w:rPr>
              <w:t xml:space="preserve">　</w:t>
            </w:r>
            <w:r w:rsidRPr="006742B6">
              <w:rPr>
                <w:rFonts w:asciiTheme="minorEastAsia" w:hAnsiTheme="minorEastAsia" w:hint="eastAsia"/>
                <w:color w:val="000000" w:themeColor="text1"/>
              </w:rPr>
              <w:t xml:space="preserve">ア　予測肺活量　　　</w:t>
            </w:r>
            <w:r w:rsidR="0011136B" w:rsidRPr="006742B6">
              <w:rPr>
                <w:rFonts w:asciiTheme="minorEastAsia" w:hAnsiTheme="minorEastAsia" w:hint="eastAsia"/>
                <w:color w:val="000000" w:themeColor="text1"/>
                <w:sz w:val="22"/>
              </w:rPr>
              <w:t>␣・␣␣Ｌ　　（実測肺活量　　　　　␣・␣␣Ｌ）</w:t>
            </w:r>
            <w:r w:rsidRPr="006742B6">
              <w:rPr>
                <w:rFonts w:asciiTheme="minorEastAsia" w:hAnsiTheme="minorEastAsia" w:hint="eastAsia"/>
                <w:color w:val="000000" w:themeColor="text1"/>
                <w:sz w:val="22"/>
              </w:rPr>
              <w:t xml:space="preserve">　</w:t>
            </w:r>
            <w:r w:rsidRPr="006742B6">
              <w:rPr>
                <w:rFonts w:asciiTheme="minorEastAsia" w:hAnsiTheme="minorEastAsia" w:hint="eastAsia"/>
                <w:color w:val="000000" w:themeColor="text1"/>
              </w:rPr>
              <w:t xml:space="preserve">　</w:t>
            </w:r>
          </w:p>
          <w:p w:rsidR="00F16EAE" w:rsidRPr="006742B6" w:rsidRDefault="0011136B"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イ　１　秒　量　　　</w:t>
            </w:r>
            <w:r w:rsidRPr="006742B6">
              <w:rPr>
                <w:rFonts w:asciiTheme="minorEastAsia" w:hAnsiTheme="minorEastAsia" w:hint="eastAsia"/>
                <w:color w:val="000000" w:themeColor="text1"/>
                <w:sz w:val="22"/>
              </w:rPr>
              <w:t>␣・␣␣Ｌ　　（実測努力肺活量　　　␣・␣␣Ｌ）</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ウ　予測肺活量１秒率　　</w:t>
            </w:r>
            <w:r w:rsidR="0011136B" w:rsidRPr="006742B6">
              <w:rPr>
                <w:rFonts w:asciiTheme="minorEastAsia" w:hAnsiTheme="minorEastAsia" w:hint="eastAsia"/>
                <w:color w:val="000000" w:themeColor="text1"/>
                <w:sz w:val="22"/>
              </w:rPr>
              <w:t>␣␣・␣</w:t>
            </w:r>
            <w:r w:rsidRPr="006742B6">
              <w:rPr>
                <w:rFonts w:asciiTheme="minorEastAsia" w:hAnsiTheme="minorEastAsia" w:hint="eastAsia"/>
                <w:color w:val="000000" w:themeColor="text1"/>
              </w:rPr>
              <w:t>％（＝イ／ア×100）</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ア</w:t>
            </w:r>
            <w:r w:rsidRPr="006742B6">
              <w:rPr>
                <w:rFonts w:asciiTheme="minorEastAsia" w:hAnsiTheme="minorEastAsia" w:hint="eastAsia"/>
                <w:color w:val="000000" w:themeColor="text1"/>
              </w:rPr>
              <w:t>については、</w:t>
            </w:r>
            <w:r w:rsidR="0011136B" w:rsidRPr="00CB14D9">
              <w:rPr>
                <w:rFonts w:asciiTheme="minorEastAsia" w:hAnsiTheme="minorEastAsia" w:hint="eastAsia"/>
                <w:color w:val="000000" w:themeColor="text1"/>
              </w:rPr>
              <w:t>下記の予測式を使用して算出</w:t>
            </w:r>
            <w:r w:rsidRPr="006742B6">
              <w:rPr>
                <w:rFonts w:asciiTheme="minorEastAsia" w:hAnsiTheme="minorEastAsia" w:hint="eastAsia"/>
                <w:color w:val="000000" w:themeColor="text1"/>
              </w:rPr>
              <w:t>すること。）</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　フローボリューム曲線等の換気機能に係る検査データを添付することが望ましい。</w:t>
            </w:r>
          </w:p>
          <w:p w:rsidR="00F16EAE" w:rsidRPr="006742B6" w:rsidRDefault="00F16EAE" w:rsidP="00F16EAE">
            <w:pPr>
              <w:ind w:left="77" w:right="212"/>
              <w:jc w:val="left"/>
              <w:rPr>
                <w:rFonts w:asciiTheme="minorEastAsia" w:hAnsiTheme="minorEastAsia"/>
                <w:color w:val="000000" w:themeColor="text1"/>
              </w:rPr>
            </w:pPr>
          </w:p>
          <w:p w:rsidR="0011136B" w:rsidRPr="00CB14D9" w:rsidRDefault="0011136B" w:rsidP="00F16EAE">
            <w:pPr>
              <w:ind w:left="77" w:right="212"/>
              <w:jc w:val="left"/>
              <w:rPr>
                <w:rFonts w:asciiTheme="minorEastAsia" w:hAnsiTheme="minorEastAsia"/>
                <w:color w:val="000000" w:themeColor="text1"/>
                <w:lang w:eastAsia="zh-TW"/>
              </w:rPr>
            </w:pPr>
            <w:r w:rsidRPr="006742B6">
              <w:rPr>
                <w:rFonts w:asciiTheme="minorEastAsia" w:hAnsiTheme="minorEastAsia" w:hint="eastAsia"/>
                <w:color w:val="000000" w:themeColor="text1"/>
              </w:rPr>
              <w:t xml:space="preserve">　</w:t>
            </w:r>
            <w:r w:rsidRPr="00CB14D9">
              <w:rPr>
                <w:rFonts w:asciiTheme="minorEastAsia" w:hAnsiTheme="minorEastAsia" w:hint="eastAsia"/>
                <w:color w:val="000000" w:themeColor="text1"/>
                <w:lang w:eastAsia="zh-TW"/>
              </w:rPr>
              <w:t>肺活量予測式（Ｌ）</w:t>
            </w:r>
          </w:p>
          <w:p w:rsidR="0011136B" w:rsidRPr="00CB14D9" w:rsidRDefault="0011136B" w:rsidP="00F16EAE">
            <w:pPr>
              <w:ind w:left="77" w:right="212"/>
              <w:jc w:val="left"/>
              <w:rPr>
                <w:rFonts w:asciiTheme="minorEastAsia" w:hAnsiTheme="minorEastAsia"/>
                <w:color w:val="000000" w:themeColor="text1"/>
                <w:lang w:eastAsia="zh-TW"/>
              </w:rPr>
            </w:pPr>
            <w:r w:rsidRPr="006742B6">
              <w:rPr>
                <w:rFonts w:asciiTheme="minorEastAsia" w:hAnsiTheme="minorEastAsia" w:hint="eastAsia"/>
                <w:color w:val="000000" w:themeColor="text1"/>
                <w:lang w:eastAsia="zh-TW"/>
              </w:rPr>
              <w:t xml:space="preserve">　　</w:t>
            </w:r>
            <w:r w:rsidRPr="00CB14D9">
              <w:rPr>
                <w:rFonts w:asciiTheme="minorEastAsia" w:hAnsiTheme="minorEastAsia" w:hint="eastAsia"/>
                <w:color w:val="000000" w:themeColor="text1"/>
                <w:lang w:eastAsia="zh-TW"/>
              </w:rPr>
              <w:t>男性　0.045×身長(cm)－0.023×年齢(歳)－2.258</w:t>
            </w:r>
          </w:p>
          <w:p w:rsidR="0011136B" w:rsidRPr="00CB14D9" w:rsidRDefault="0011136B" w:rsidP="00F16EAE">
            <w:pPr>
              <w:ind w:left="77" w:right="212"/>
              <w:jc w:val="left"/>
              <w:rPr>
                <w:rFonts w:asciiTheme="minorEastAsia" w:hAnsiTheme="minorEastAsia"/>
                <w:color w:val="000000" w:themeColor="text1"/>
                <w:lang w:eastAsia="zh-TW"/>
              </w:rPr>
            </w:pPr>
            <w:r w:rsidRPr="006742B6">
              <w:rPr>
                <w:rFonts w:asciiTheme="minorEastAsia" w:hAnsiTheme="minorEastAsia" w:hint="eastAsia"/>
                <w:color w:val="000000" w:themeColor="text1"/>
                <w:lang w:eastAsia="zh-TW"/>
              </w:rPr>
              <w:t xml:space="preserve">　　</w:t>
            </w:r>
            <w:r w:rsidRPr="00CB14D9">
              <w:rPr>
                <w:rFonts w:asciiTheme="minorEastAsia" w:hAnsiTheme="minorEastAsia" w:hint="eastAsia"/>
                <w:color w:val="000000" w:themeColor="text1"/>
                <w:lang w:eastAsia="zh-TW"/>
              </w:rPr>
              <w:t>女性　0.032×身長(cm)－0.018×年齢(歳)－1.178</w:t>
            </w:r>
          </w:p>
          <w:p w:rsidR="0011136B" w:rsidRPr="00CB14D9" w:rsidRDefault="0011136B"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lang w:eastAsia="zh-TW"/>
              </w:rPr>
              <w:t xml:space="preserve">　　</w:t>
            </w:r>
            <w:r w:rsidRPr="00CB14D9">
              <w:rPr>
                <w:rFonts w:asciiTheme="minorEastAsia" w:hAnsiTheme="minorEastAsia" w:hint="eastAsia"/>
                <w:color w:val="000000" w:themeColor="text1"/>
              </w:rPr>
              <w:t>(予測式の適応年齢は男性18-91歳、女性18-95歳であり、適応年齢範囲外の症例には使用しないこと。)</w:t>
            </w:r>
          </w:p>
          <w:p w:rsidR="0011136B" w:rsidRPr="006742B6" w:rsidRDefault="0011136B" w:rsidP="00811785">
            <w:pPr>
              <w:ind w:right="212"/>
              <w:jc w:val="left"/>
              <w:rPr>
                <w:rFonts w:asciiTheme="minorEastAsia" w:hAnsiTheme="minorEastAsia"/>
                <w:color w:val="000000" w:themeColor="text1"/>
              </w:rPr>
            </w:pP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b/>
                <w:color w:val="000000" w:themeColor="text1"/>
              </w:rPr>
              <w:t>５　動脈血ガス</w:t>
            </w:r>
            <w:r w:rsidRPr="006742B6">
              <w:rPr>
                <w:rFonts w:asciiTheme="minorEastAsia" w:hAnsiTheme="minorEastAsia" w:hint="eastAsia"/>
                <w:color w:val="000000" w:themeColor="text1"/>
              </w:rPr>
              <w:t>（</w:t>
            </w:r>
            <w:r w:rsidR="007D75A9">
              <w:rPr>
                <w:rFonts w:asciiTheme="minorEastAsia" w:hAnsiTheme="minorEastAsia" w:hint="eastAsia"/>
                <w:color w:val="000000" w:themeColor="text1"/>
              </w:rPr>
              <w:t xml:space="preserve">　</w:t>
            </w:r>
            <w:r w:rsidRPr="006742B6">
              <w:rPr>
                <w:rFonts w:asciiTheme="minorEastAsia" w:hAnsiTheme="minorEastAsia" w:hint="eastAsia"/>
                <w:color w:val="000000" w:themeColor="text1"/>
              </w:rPr>
              <w:t xml:space="preserve">　　　年　　月　　日）</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ア　Ｏ₂ 分圧：</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w:t>
            </w:r>
            <w:r w:rsidRPr="006742B6">
              <w:rPr>
                <w:rFonts w:asciiTheme="minorEastAsia" w:hAnsiTheme="minorEastAsia" w:hint="eastAsia"/>
                <w:color w:val="000000" w:themeColor="text1"/>
                <w:u w:val="single"/>
              </w:rPr>
              <w:t xml:space="preserve">　</w:t>
            </w:r>
            <w:proofErr w:type="spellStart"/>
            <w:r w:rsidRPr="006742B6">
              <w:rPr>
                <w:rFonts w:asciiTheme="minorEastAsia" w:hAnsiTheme="minorEastAsia" w:hint="eastAsia"/>
                <w:color w:val="000000" w:themeColor="text1"/>
              </w:rPr>
              <w:t>Torr</w:t>
            </w:r>
            <w:proofErr w:type="spellEnd"/>
            <w:r w:rsidRPr="006742B6">
              <w:rPr>
                <w:rFonts w:asciiTheme="minorEastAsia" w:hAnsiTheme="minorEastAsia" w:hint="eastAsia"/>
                <w:color w:val="000000" w:themeColor="text1"/>
              </w:rPr>
              <w:t xml:space="preserve">　（室内空気での実測値）</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イ　ＣＯ₂分圧：</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w:t>
            </w:r>
            <w:r w:rsidRPr="006742B6">
              <w:rPr>
                <w:rFonts w:asciiTheme="minorEastAsia" w:hAnsiTheme="minorEastAsia" w:hint="eastAsia"/>
                <w:color w:val="000000" w:themeColor="text1"/>
                <w:u w:val="single"/>
              </w:rPr>
              <w:t xml:space="preserve">　</w:t>
            </w:r>
            <w:proofErr w:type="spellStart"/>
            <w:r w:rsidRPr="006742B6">
              <w:rPr>
                <w:rFonts w:asciiTheme="minorEastAsia" w:hAnsiTheme="minorEastAsia" w:hint="eastAsia"/>
                <w:color w:val="000000" w:themeColor="text1"/>
              </w:rPr>
              <w:t>Torr</w:t>
            </w:r>
            <w:proofErr w:type="spellEnd"/>
          </w:p>
          <w:p w:rsidR="00F16EAE" w:rsidRPr="006742B6" w:rsidRDefault="00F16EAE" w:rsidP="00F16EAE">
            <w:pPr>
              <w:ind w:left="77" w:right="212"/>
              <w:jc w:val="left"/>
              <w:rPr>
                <w:rFonts w:asciiTheme="minorEastAsia" w:hAnsiTheme="minorEastAsia"/>
                <w:color w:val="000000" w:themeColor="text1"/>
                <w:u w:val="single"/>
              </w:rPr>
            </w:pPr>
            <w:r w:rsidRPr="006742B6">
              <w:rPr>
                <w:rFonts w:asciiTheme="minorEastAsia" w:hAnsiTheme="minorEastAsia" w:hint="eastAsia"/>
                <w:color w:val="000000" w:themeColor="text1"/>
              </w:rPr>
              <w:t xml:space="preserve">　ウ　ｐＨ　　：</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 xml:space="preserve">　</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エ　採血より分析までに時間を要した場合</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時間</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 xml:space="preserve"> </w:t>
            </w:r>
            <w:r w:rsidRPr="006742B6">
              <w:rPr>
                <w:rFonts w:asciiTheme="minorEastAsia" w:hAnsiTheme="minorEastAsia" w:hint="eastAsia"/>
                <w:color w:val="000000" w:themeColor="text1"/>
                <w:u w:val="single"/>
              </w:rPr>
              <w:t xml:space="preserve">　</w:t>
            </w:r>
            <w:r w:rsidRPr="006742B6">
              <w:rPr>
                <w:rFonts w:asciiTheme="minorEastAsia" w:hAnsiTheme="minorEastAsia" w:hint="eastAsia"/>
                <w:color w:val="000000" w:themeColor="text1"/>
              </w:rPr>
              <w:t>分</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オ　耳朶血を用いた場合：〔　　　　　　　　　　　　　　　　　　　　　　　　　　〕</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（注）動脈血の採血及び分析は、安静恒常状態に次に掲げる条件下で行うこと。</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・採血時の体位は背臥位であること。</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・採血時の吸入ガスは室内気呼吸中のものであること。</w:t>
            </w:r>
          </w:p>
          <w:p w:rsidR="00F16EAE" w:rsidRPr="006742B6" w:rsidRDefault="00F16EAE" w:rsidP="00F16EAE">
            <w:pPr>
              <w:ind w:left="77"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なお、Ｏ₂分圧については、本人の状況により酸素吸入中の数値しか得られない場合、吸入</w:t>
            </w:r>
          </w:p>
          <w:p w:rsidR="00F16EAE" w:rsidRPr="006742B6" w:rsidRDefault="00F16EAE" w:rsidP="00F16EAE">
            <w:pPr>
              <w:ind w:left="77" w:right="212" w:firstLineChars="700" w:firstLine="1400"/>
              <w:jc w:val="left"/>
              <w:rPr>
                <w:rFonts w:asciiTheme="minorEastAsia" w:hAnsiTheme="minorEastAsia"/>
                <w:color w:val="000000" w:themeColor="text1"/>
              </w:rPr>
            </w:pPr>
            <w:r w:rsidRPr="006742B6">
              <w:rPr>
                <w:rFonts w:asciiTheme="minorEastAsia" w:hAnsiTheme="minorEastAsia" w:hint="eastAsia"/>
                <w:color w:val="000000" w:themeColor="text1"/>
              </w:rPr>
              <w:t>気の酸素濃度及び酸素投与の方法を記入すること。この場合、障害区分や等級決定にあた</w:t>
            </w:r>
          </w:p>
          <w:p w:rsidR="00F16EAE" w:rsidRPr="006742B6" w:rsidRDefault="00F16EAE" w:rsidP="00F16EAE">
            <w:pPr>
              <w:ind w:left="77" w:right="212" w:firstLineChars="700" w:firstLine="1400"/>
              <w:jc w:val="left"/>
              <w:rPr>
                <w:rFonts w:asciiTheme="minorEastAsia" w:hAnsiTheme="minorEastAsia"/>
                <w:color w:val="000000" w:themeColor="text1"/>
              </w:rPr>
            </w:pPr>
            <w:r w:rsidRPr="006742B6">
              <w:rPr>
                <w:rFonts w:asciiTheme="minorEastAsia" w:hAnsiTheme="minorEastAsia" w:hint="eastAsia"/>
                <w:color w:val="000000" w:themeColor="text1"/>
              </w:rPr>
              <w:t>り、改めてお問い合わせをする場合があります。</w:t>
            </w:r>
          </w:p>
          <w:p w:rsidR="007B51DC" w:rsidRPr="006742B6" w:rsidRDefault="00F16EAE" w:rsidP="00F16EAE">
            <w:pPr>
              <w:ind w:right="212"/>
              <w:jc w:val="left"/>
              <w:rPr>
                <w:rFonts w:asciiTheme="minorEastAsia" w:hAnsiTheme="minorEastAsia"/>
                <w:color w:val="000000" w:themeColor="text1"/>
              </w:rPr>
            </w:pPr>
            <w:r w:rsidRPr="006742B6">
              <w:rPr>
                <w:rFonts w:asciiTheme="minorEastAsia" w:hAnsiTheme="minorEastAsia" w:hint="eastAsia"/>
                <w:color w:val="000000" w:themeColor="text1"/>
              </w:rPr>
              <w:t xml:space="preserve">　　　　　 ・採血後、分析を５～１０分以内に速やかに行うこと。</w:t>
            </w:r>
          </w:p>
          <w:p w:rsidR="00811785" w:rsidRDefault="00811785" w:rsidP="00811785">
            <w:pPr>
              <w:rPr>
                <w:rFonts w:asciiTheme="minorEastAsia" w:hAnsiTheme="minorEastAsia"/>
                <w:b/>
                <w:color w:val="000000" w:themeColor="text1"/>
              </w:rPr>
            </w:pPr>
          </w:p>
          <w:p w:rsidR="00811785" w:rsidRPr="006742B6" w:rsidRDefault="00811785" w:rsidP="00811785">
            <w:pPr>
              <w:rPr>
                <w:rFonts w:asciiTheme="minorEastAsia" w:hAnsiTheme="minorEastAsia"/>
                <w:color w:val="000000" w:themeColor="text1"/>
              </w:rPr>
            </w:pPr>
            <w:r w:rsidRPr="006742B6">
              <w:rPr>
                <w:rFonts w:asciiTheme="minorEastAsia" w:hAnsiTheme="minorEastAsia" w:hint="eastAsia"/>
                <w:b/>
                <w:color w:val="000000" w:themeColor="text1"/>
              </w:rPr>
              <w:t>６　その他の臨床所見・検査所見</w:t>
            </w:r>
          </w:p>
          <w:p w:rsidR="00811785" w:rsidRDefault="00811785" w:rsidP="00F16EAE">
            <w:pPr>
              <w:ind w:right="212"/>
              <w:jc w:val="left"/>
              <w:rPr>
                <w:rFonts w:asciiTheme="minorEastAsia" w:hAnsiTheme="minorEastAsia"/>
                <w:b/>
                <w:color w:val="000000" w:themeColor="text1"/>
              </w:rPr>
            </w:pPr>
          </w:p>
          <w:p w:rsidR="00811785" w:rsidRPr="00811785" w:rsidRDefault="00811785" w:rsidP="00F16EAE">
            <w:pPr>
              <w:ind w:right="212"/>
              <w:jc w:val="left"/>
              <w:rPr>
                <w:rFonts w:asciiTheme="minorEastAsia" w:hAnsiTheme="minorEastAsia"/>
                <w:b/>
                <w:color w:val="000000" w:themeColor="text1"/>
              </w:rPr>
            </w:pPr>
          </w:p>
        </w:tc>
      </w:tr>
    </w:tbl>
    <w:p w:rsidR="000B3787" w:rsidRPr="006742B6" w:rsidRDefault="000B3787" w:rsidP="00811785">
      <w:pPr>
        <w:rPr>
          <w:rFonts w:asciiTheme="minorEastAsia" w:hAnsiTheme="minorEastAsia"/>
          <w:color w:val="000000" w:themeColor="text1"/>
        </w:rPr>
      </w:pPr>
    </w:p>
    <w:sectPr w:rsidR="000B3787" w:rsidRPr="006742B6" w:rsidSect="00F650E1">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851" w:footer="992" w:gutter="0"/>
      <w:cols w:space="425"/>
      <w:docGrid w:linePitch="338"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F6D" w:rsidRDefault="004F1F6D" w:rsidP="00E902BF">
      <w:r>
        <w:separator/>
      </w:r>
    </w:p>
  </w:endnote>
  <w:endnote w:type="continuationSeparator" w:id="0">
    <w:p w:rsidR="004F1F6D" w:rsidRDefault="004F1F6D" w:rsidP="00E9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EE" w:rsidRDefault="00304D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EE" w:rsidRDefault="00304D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EE" w:rsidRDefault="00304D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F6D" w:rsidRDefault="004F1F6D" w:rsidP="00E902BF">
      <w:r>
        <w:separator/>
      </w:r>
    </w:p>
  </w:footnote>
  <w:footnote w:type="continuationSeparator" w:id="0">
    <w:p w:rsidR="004F1F6D" w:rsidRDefault="004F1F6D" w:rsidP="00E9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EE" w:rsidRDefault="00304D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EE" w:rsidRDefault="00304D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EE" w:rsidRDefault="00304D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3"/>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31"/>
    <w:rsid w:val="00020AA9"/>
    <w:rsid w:val="00035CF1"/>
    <w:rsid w:val="00043659"/>
    <w:rsid w:val="00071504"/>
    <w:rsid w:val="00081BAE"/>
    <w:rsid w:val="000A042D"/>
    <w:rsid w:val="000B3787"/>
    <w:rsid w:val="000C100F"/>
    <w:rsid w:val="000C46E6"/>
    <w:rsid w:val="000C6AD1"/>
    <w:rsid w:val="000E7A40"/>
    <w:rsid w:val="000E7A57"/>
    <w:rsid w:val="00100003"/>
    <w:rsid w:val="00101BBB"/>
    <w:rsid w:val="001046BD"/>
    <w:rsid w:val="0011136B"/>
    <w:rsid w:val="0011173B"/>
    <w:rsid w:val="001151FD"/>
    <w:rsid w:val="00127552"/>
    <w:rsid w:val="001412DC"/>
    <w:rsid w:val="00161DD8"/>
    <w:rsid w:val="001753CD"/>
    <w:rsid w:val="00176BC3"/>
    <w:rsid w:val="00184708"/>
    <w:rsid w:val="00187D4E"/>
    <w:rsid w:val="001A52B0"/>
    <w:rsid w:val="001A5976"/>
    <w:rsid w:val="001C7D1D"/>
    <w:rsid w:val="001D0655"/>
    <w:rsid w:val="001D4AB6"/>
    <w:rsid w:val="001F55E5"/>
    <w:rsid w:val="0020504B"/>
    <w:rsid w:val="00216C28"/>
    <w:rsid w:val="00232617"/>
    <w:rsid w:val="002350E2"/>
    <w:rsid w:val="00270364"/>
    <w:rsid w:val="0027484A"/>
    <w:rsid w:val="00280F9C"/>
    <w:rsid w:val="00283842"/>
    <w:rsid w:val="00283D3D"/>
    <w:rsid w:val="00293833"/>
    <w:rsid w:val="00296233"/>
    <w:rsid w:val="00296900"/>
    <w:rsid w:val="002B3036"/>
    <w:rsid w:val="002C7C08"/>
    <w:rsid w:val="002D2E1A"/>
    <w:rsid w:val="002F48FA"/>
    <w:rsid w:val="0030097B"/>
    <w:rsid w:val="00303C8E"/>
    <w:rsid w:val="003045D5"/>
    <w:rsid w:val="00304DEE"/>
    <w:rsid w:val="0033637B"/>
    <w:rsid w:val="003373E9"/>
    <w:rsid w:val="00337D5B"/>
    <w:rsid w:val="00345788"/>
    <w:rsid w:val="00345A05"/>
    <w:rsid w:val="0038551C"/>
    <w:rsid w:val="00391476"/>
    <w:rsid w:val="0039361D"/>
    <w:rsid w:val="003B2A38"/>
    <w:rsid w:val="003B52BD"/>
    <w:rsid w:val="003D4691"/>
    <w:rsid w:val="003D5743"/>
    <w:rsid w:val="003D6015"/>
    <w:rsid w:val="003D7A73"/>
    <w:rsid w:val="003E5755"/>
    <w:rsid w:val="003E617B"/>
    <w:rsid w:val="003E76CB"/>
    <w:rsid w:val="00417A56"/>
    <w:rsid w:val="004275FC"/>
    <w:rsid w:val="004308E9"/>
    <w:rsid w:val="004358CC"/>
    <w:rsid w:val="004543A3"/>
    <w:rsid w:val="004A37A1"/>
    <w:rsid w:val="004A435B"/>
    <w:rsid w:val="004C25C9"/>
    <w:rsid w:val="004D14D4"/>
    <w:rsid w:val="004F1F6D"/>
    <w:rsid w:val="004F6358"/>
    <w:rsid w:val="00500C0C"/>
    <w:rsid w:val="00514DA0"/>
    <w:rsid w:val="00516C37"/>
    <w:rsid w:val="005249D0"/>
    <w:rsid w:val="00531247"/>
    <w:rsid w:val="00531970"/>
    <w:rsid w:val="00544787"/>
    <w:rsid w:val="00564379"/>
    <w:rsid w:val="005A4D0E"/>
    <w:rsid w:val="005A7D83"/>
    <w:rsid w:val="005B361D"/>
    <w:rsid w:val="005B7889"/>
    <w:rsid w:val="005C635B"/>
    <w:rsid w:val="005C7D2F"/>
    <w:rsid w:val="005D7C1C"/>
    <w:rsid w:val="005E3B26"/>
    <w:rsid w:val="005F3BAF"/>
    <w:rsid w:val="005F6B58"/>
    <w:rsid w:val="00603CA6"/>
    <w:rsid w:val="0060516B"/>
    <w:rsid w:val="00617486"/>
    <w:rsid w:val="0062381A"/>
    <w:rsid w:val="00627DA5"/>
    <w:rsid w:val="00630A81"/>
    <w:rsid w:val="00631904"/>
    <w:rsid w:val="00632DB6"/>
    <w:rsid w:val="00640086"/>
    <w:rsid w:val="0064199D"/>
    <w:rsid w:val="00641A0B"/>
    <w:rsid w:val="00642533"/>
    <w:rsid w:val="0064409B"/>
    <w:rsid w:val="0064560F"/>
    <w:rsid w:val="00646730"/>
    <w:rsid w:val="00651CF6"/>
    <w:rsid w:val="006551F2"/>
    <w:rsid w:val="006551FE"/>
    <w:rsid w:val="0065753D"/>
    <w:rsid w:val="006742B6"/>
    <w:rsid w:val="00677035"/>
    <w:rsid w:val="006839D6"/>
    <w:rsid w:val="00683EBB"/>
    <w:rsid w:val="00695E8B"/>
    <w:rsid w:val="006C6239"/>
    <w:rsid w:val="006F72F1"/>
    <w:rsid w:val="00702D8F"/>
    <w:rsid w:val="00721F12"/>
    <w:rsid w:val="007267E4"/>
    <w:rsid w:val="00740945"/>
    <w:rsid w:val="00741835"/>
    <w:rsid w:val="0074390F"/>
    <w:rsid w:val="00754B12"/>
    <w:rsid w:val="00774A3D"/>
    <w:rsid w:val="007800B7"/>
    <w:rsid w:val="00781A70"/>
    <w:rsid w:val="00781E1B"/>
    <w:rsid w:val="00782176"/>
    <w:rsid w:val="00792D8A"/>
    <w:rsid w:val="00794CCD"/>
    <w:rsid w:val="007B51DC"/>
    <w:rsid w:val="007B7854"/>
    <w:rsid w:val="007C1A25"/>
    <w:rsid w:val="007C6DA5"/>
    <w:rsid w:val="007D75A9"/>
    <w:rsid w:val="007F0B56"/>
    <w:rsid w:val="007F28A1"/>
    <w:rsid w:val="00802D65"/>
    <w:rsid w:val="00805707"/>
    <w:rsid w:val="00811785"/>
    <w:rsid w:val="00821947"/>
    <w:rsid w:val="00830A79"/>
    <w:rsid w:val="008333FC"/>
    <w:rsid w:val="008478E7"/>
    <w:rsid w:val="0085550B"/>
    <w:rsid w:val="00857821"/>
    <w:rsid w:val="008802C6"/>
    <w:rsid w:val="00893DD6"/>
    <w:rsid w:val="008A5C8A"/>
    <w:rsid w:val="008A763B"/>
    <w:rsid w:val="008C66DD"/>
    <w:rsid w:val="008C7E28"/>
    <w:rsid w:val="008D637F"/>
    <w:rsid w:val="008E37F7"/>
    <w:rsid w:val="008E4788"/>
    <w:rsid w:val="00904E3C"/>
    <w:rsid w:val="009125EE"/>
    <w:rsid w:val="0092011D"/>
    <w:rsid w:val="00927BF3"/>
    <w:rsid w:val="009468CF"/>
    <w:rsid w:val="009506BA"/>
    <w:rsid w:val="009712A6"/>
    <w:rsid w:val="00977B31"/>
    <w:rsid w:val="00982CD4"/>
    <w:rsid w:val="0099370D"/>
    <w:rsid w:val="0099619C"/>
    <w:rsid w:val="009A0B7B"/>
    <w:rsid w:val="009B5D48"/>
    <w:rsid w:val="009C58D4"/>
    <w:rsid w:val="009D03B9"/>
    <w:rsid w:val="009D0D17"/>
    <w:rsid w:val="009D3079"/>
    <w:rsid w:val="009E3809"/>
    <w:rsid w:val="009E6762"/>
    <w:rsid w:val="009F3ABA"/>
    <w:rsid w:val="00A05DF3"/>
    <w:rsid w:val="00A143F2"/>
    <w:rsid w:val="00A17EEA"/>
    <w:rsid w:val="00A246B7"/>
    <w:rsid w:val="00A31776"/>
    <w:rsid w:val="00A36C31"/>
    <w:rsid w:val="00A401E9"/>
    <w:rsid w:val="00A4282F"/>
    <w:rsid w:val="00A45DE8"/>
    <w:rsid w:val="00A46853"/>
    <w:rsid w:val="00A47C87"/>
    <w:rsid w:val="00A56C7A"/>
    <w:rsid w:val="00A71745"/>
    <w:rsid w:val="00A81191"/>
    <w:rsid w:val="00A813D2"/>
    <w:rsid w:val="00AA3292"/>
    <w:rsid w:val="00AB5AD1"/>
    <w:rsid w:val="00AB69F3"/>
    <w:rsid w:val="00AC0ECD"/>
    <w:rsid w:val="00AC4D1B"/>
    <w:rsid w:val="00AE486C"/>
    <w:rsid w:val="00AE642F"/>
    <w:rsid w:val="00AF140C"/>
    <w:rsid w:val="00AF27E5"/>
    <w:rsid w:val="00AF2F11"/>
    <w:rsid w:val="00AF58DB"/>
    <w:rsid w:val="00B0065B"/>
    <w:rsid w:val="00B12281"/>
    <w:rsid w:val="00B123E3"/>
    <w:rsid w:val="00B22CD9"/>
    <w:rsid w:val="00B30EAB"/>
    <w:rsid w:val="00B34977"/>
    <w:rsid w:val="00B3573A"/>
    <w:rsid w:val="00B46492"/>
    <w:rsid w:val="00B513EC"/>
    <w:rsid w:val="00B52167"/>
    <w:rsid w:val="00B52B3F"/>
    <w:rsid w:val="00B60FA5"/>
    <w:rsid w:val="00B91391"/>
    <w:rsid w:val="00B93FF3"/>
    <w:rsid w:val="00B941F3"/>
    <w:rsid w:val="00BB23FD"/>
    <w:rsid w:val="00BB2E23"/>
    <w:rsid w:val="00BB35E3"/>
    <w:rsid w:val="00BD3B7B"/>
    <w:rsid w:val="00BD3FF9"/>
    <w:rsid w:val="00BE662F"/>
    <w:rsid w:val="00BE7DDD"/>
    <w:rsid w:val="00BF42F4"/>
    <w:rsid w:val="00C06011"/>
    <w:rsid w:val="00C07826"/>
    <w:rsid w:val="00C23571"/>
    <w:rsid w:val="00C3242E"/>
    <w:rsid w:val="00C846F6"/>
    <w:rsid w:val="00C85873"/>
    <w:rsid w:val="00CA367B"/>
    <w:rsid w:val="00CA4332"/>
    <w:rsid w:val="00CB14D9"/>
    <w:rsid w:val="00CC1EC7"/>
    <w:rsid w:val="00CD74E9"/>
    <w:rsid w:val="00CE3574"/>
    <w:rsid w:val="00CF0638"/>
    <w:rsid w:val="00D003DD"/>
    <w:rsid w:val="00D21F9C"/>
    <w:rsid w:val="00D34B79"/>
    <w:rsid w:val="00D440A4"/>
    <w:rsid w:val="00D50D50"/>
    <w:rsid w:val="00D54516"/>
    <w:rsid w:val="00D71A2A"/>
    <w:rsid w:val="00D82703"/>
    <w:rsid w:val="00DB1821"/>
    <w:rsid w:val="00DB3E37"/>
    <w:rsid w:val="00DC37D6"/>
    <w:rsid w:val="00DD5030"/>
    <w:rsid w:val="00DE4E64"/>
    <w:rsid w:val="00E04AF4"/>
    <w:rsid w:val="00E108E9"/>
    <w:rsid w:val="00E279A2"/>
    <w:rsid w:val="00E4583B"/>
    <w:rsid w:val="00E520A7"/>
    <w:rsid w:val="00E60002"/>
    <w:rsid w:val="00E60C5A"/>
    <w:rsid w:val="00E77247"/>
    <w:rsid w:val="00E7789A"/>
    <w:rsid w:val="00E80318"/>
    <w:rsid w:val="00E902BF"/>
    <w:rsid w:val="00ED207D"/>
    <w:rsid w:val="00EF1FEB"/>
    <w:rsid w:val="00EF588D"/>
    <w:rsid w:val="00EF61E7"/>
    <w:rsid w:val="00F161E2"/>
    <w:rsid w:val="00F1694A"/>
    <w:rsid w:val="00F16EAE"/>
    <w:rsid w:val="00F177F8"/>
    <w:rsid w:val="00F2116C"/>
    <w:rsid w:val="00F263BA"/>
    <w:rsid w:val="00F322ED"/>
    <w:rsid w:val="00F341E3"/>
    <w:rsid w:val="00F36116"/>
    <w:rsid w:val="00F60995"/>
    <w:rsid w:val="00F6288E"/>
    <w:rsid w:val="00F650E1"/>
    <w:rsid w:val="00F66D70"/>
    <w:rsid w:val="00F71EF6"/>
    <w:rsid w:val="00F74598"/>
    <w:rsid w:val="00F836DB"/>
    <w:rsid w:val="00F921C2"/>
    <w:rsid w:val="00FA26D1"/>
    <w:rsid w:val="00FA6503"/>
    <w:rsid w:val="00FC40CD"/>
    <w:rsid w:val="00FC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87"/>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2BF"/>
    <w:pPr>
      <w:tabs>
        <w:tab w:val="center" w:pos="4252"/>
        <w:tab w:val="right" w:pos="8504"/>
      </w:tabs>
      <w:snapToGrid w:val="0"/>
    </w:pPr>
  </w:style>
  <w:style w:type="character" w:customStyle="1" w:styleId="a5">
    <w:name w:val="ヘッダー (文字)"/>
    <w:basedOn w:val="a0"/>
    <w:link w:val="a4"/>
    <w:uiPriority w:val="99"/>
    <w:rsid w:val="00E902BF"/>
  </w:style>
  <w:style w:type="paragraph" w:styleId="a6">
    <w:name w:val="footer"/>
    <w:basedOn w:val="a"/>
    <w:link w:val="a7"/>
    <w:uiPriority w:val="99"/>
    <w:unhideWhenUsed/>
    <w:rsid w:val="00E902BF"/>
    <w:pPr>
      <w:tabs>
        <w:tab w:val="center" w:pos="4252"/>
        <w:tab w:val="right" w:pos="8504"/>
      </w:tabs>
      <w:snapToGrid w:val="0"/>
    </w:pPr>
  </w:style>
  <w:style w:type="character" w:customStyle="1" w:styleId="a7">
    <w:name w:val="フッター (文字)"/>
    <w:basedOn w:val="a0"/>
    <w:link w:val="a6"/>
    <w:uiPriority w:val="99"/>
    <w:rsid w:val="00E902BF"/>
  </w:style>
  <w:style w:type="paragraph" w:styleId="a8">
    <w:name w:val="Balloon Text"/>
    <w:basedOn w:val="a"/>
    <w:link w:val="a9"/>
    <w:uiPriority w:val="99"/>
    <w:semiHidden/>
    <w:unhideWhenUsed/>
    <w:rsid w:val="00BE66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407F-6FC2-4867-A2AD-CDA884E0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2019-05-10T04:56:00Z</dcterms:created>
  <dcterms:modified xsi:type="dcterms:W3CDTF">2021-06-14T03:14:00Z</dcterms:modified>
</cp:coreProperties>
</file>