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誓約書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　札幌市融雪施設設置資金融資あっせんを申込み、同制度を利用するにあたり、以下のことについて誓約いたします。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>　札幌市暴力団の排除の推進に関する条例（平成</w:t>
      </w:r>
      <w:r>
        <w:rPr>
          <w:sz w:val="24"/>
          <w:szCs w:val="24"/>
        </w:rPr>
        <w:t>25</w:t>
      </w:r>
      <w:r>
        <w:rPr>
          <w:sz w:val="24"/>
          <w:szCs w:val="24"/>
        </w:rPr>
        <w:t>年条例第６号。以下「暴排条例」　という。）第２条第１号に規定する暴力団ではないこと。</w:t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>　暴排条例第２条第２号に規定する暴力団員ではないこと。</w:t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>　暴排条例第７条第１項に規定する暴力団関係事業者ではないこと。</w:t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>　札幌市融雪施設設置資金融資あっせん制度の目的等に照らし、同制度を利用するこ　とが公益上不適当と認められる法令違反等をしていないこと。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  <w:t>　　年　　　月　　　日</w:t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（宛先）札幌市長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　　　　　　　　　　　　　　　　　　　　　　　　住　所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　　　　　　　　　　　　　　　　　　　　　　　　氏　名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1</Pages>
  <Words>259</Words>
  <Characters>268</Characters>
  <CharactersWithSpaces>333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2026-04-20T18:06:51Z</dcterms:created>
  <dc:creator/>
  <dc:description/>
  <dc:language>ja-JP</dc:language>
  <cp:lastModifiedBy/>
  <dcterms:modified xsi:type="dcterms:W3CDTF">2026-04-20T18:09:07Z</dcterms:modified>
  <cp:revision>1</cp:revision>
  <dc:subject/>
  <dc:title/>
</cp:coreProperties>
</file>