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B80E" w14:textId="77777777" w:rsidR="009F613E" w:rsidRDefault="009F613E">
      <w:pPr>
        <w:ind w:left="723" w:hangingChars="300" w:hanging="723"/>
        <w:rPr>
          <w:rFonts w:hint="eastAsia"/>
          <w:kern w:val="0"/>
        </w:rPr>
      </w:pPr>
      <w:r>
        <w:rPr>
          <w:rFonts w:hint="eastAsia"/>
          <w:kern w:val="0"/>
        </w:rPr>
        <w:t>別紙</w:t>
      </w:r>
    </w:p>
    <w:p w14:paraId="4866B8A4" w14:textId="77777777" w:rsidR="009F613E" w:rsidRDefault="009F613E">
      <w:pPr>
        <w:ind w:left="723" w:hangingChars="300" w:hanging="723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一般粉じん発生施設の構造並びに使用及び管理の方法</w:t>
      </w:r>
    </w:p>
    <w:tbl>
      <w:tblPr>
        <w:tblW w:w="933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473"/>
        <w:gridCol w:w="2357"/>
        <w:gridCol w:w="3119"/>
        <w:gridCol w:w="2910"/>
      </w:tblGrid>
      <w:tr w:rsidR="004F6929" w14:paraId="52B80F26" w14:textId="77777777">
        <w:trPr>
          <w:trHeight w:val="382"/>
        </w:trPr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65754" w14:textId="77777777" w:rsidR="009F613E" w:rsidRDefault="009F613E">
            <w:pPr>
              <w:ind w:leftChars="-1" w:hangingChars="1" w:hanging="2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工場等における施設の番号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F10ECA1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top w:val="single" w:sz="4" w:space="0" w:color="auto"/>
              <w:right w:val="single" w:sz="4" w:space="0" w:color="auto"/>
            </w:tcBorders>
          </w:tcPr>
          <w:p w14:paraId="4752E8C1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38C534AD" w14:textId="77777777">
        <w:trPr>
          <w:trHeight w:val="572"/>
        </w:trPr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7A2A193D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3119" w:type="dxa"/>
          </w:tcPr>
          <w:p w14:paraId="3C1743B4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638D24AF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739A160C" w14:textId="77777777">
        <w:trPr>
          <w:trHeight w:val="371"/>
        </w:trPr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0082A84B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設置年月日</w:t>
            </w:r>
          </w:p>
        </w:tc>
        <w:tc>
          <w:tcPr>
            <w:tcW w:w="3119" w:type="dxa"/>
          </w:tcPr>
          <w:p w14:paraId="2F7EF7C0" w14:textId="77777777" w:rsidR="009F613E" w:rsidRDefault="009F613E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34F34490" w14:textId="77777777" w:rsidR="009F613E" w:rsidRDefault="009F613E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4F6929" w14:paraId="7C3C8226" w14:textId="77777777">
        <w:trPr>
          <w:trHeight w:val="371"/>
        </w:trPr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794CC8B9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使用開始予定年月日</w:t>
            </w:r>
          </w:p>
        </w:tc>
        <w:tc>
          <w:tcPr>
            <w:tcW w:w="3119" w:type="dxa"/>
          </w:tcPr>
          <w:p w14:paraId="11BD5B45" w14:textId="77777777" w:rsidR="009F613E" w:rsidRDefault="009F613E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2863157F" w14:textId="77777777" w:rsidR="009F613E" w:rsidRDefault="009F613E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4F6929" w14:paraId="3869FE6D" w14:textId="77777777">
        <w:trPr>
          <w:cantSplit/>
          <w:trHeight w:val="504"/>
        </w:trPr>
        <w:tc>
          <w:tcPr>
            <w:tcW w:w="47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859E3EA" w14:textId="77777777" w:rsidR="009F613E" w:rsidRDefault="009F613E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　模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6B896870" w14:textId="77777777" w:rsidR="009F613E" w:rsidRDefault="009F61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1"/>
                <w:kern w:val="0"/>
                <w:fitText w:val="1928" w:id="1814255369"/>
              </w:rPr>
              <w:t xml:space="preserve">面　　</w:t>
            </w:r>
            <w:r>
              <w:rPr>
                <w:rFonts w:hint="eastAsia"/>
                <w:spacing w:val="1"/>
                <w:kern w:val="0"/>
                <w:fitText w:val="1928" w:id="1814255369"/>
              </w:rPr>
              <w:t>積</w:t>
            </w:r>
            <w:r>
              <w:rPr>
                <w:rFonts w:hint="eastAsia"/>
                <w:kern w:val="0"/>
              </w:rPr>
              <w:t>(m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119" w:type="dxa"/>
          </w:tcPr>
          <w:p w14:paraId="11788820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580AFBC8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1B89E46B" w14:textId="77777777">
        <w:trPr>
          <w:cantSplit/>
          <w:trHeight w:val="503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525C1C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53A48712" w14:textId="77777777" w:rsidR="009F613E" w:rsidRDefault="009F613E">
            <w:pPr>
              <w:jc w:val="center"/>
              <w:rPr>
                <w:rFonts w:hint="eastAsia"/>
              </w:rPr>
            </w:pPr>
            <w:r w:rsidRPr="00E0580C">
              <w:rPr>
                <w:rFonts w:hint="eastAsia"/>
                <w:spacing w:val="210"/>
                <w:kern w:val="0"/>
                <w:fitText w:val="2169" w:id="1814255370"/>
              </w:rPr>
              <w:t>堆積能</w:t>
            </w:r>
            <w:r w:rsidRPr="00E0580C">
              <w:rPr>
                <w:rFonts w:hint="eastAsia"/>
                <w:spacing w:val="30"/>
                <w:kern w:val="0"/>
                <w:fitText w:val="2169" w:id="1814255370"/>
              </w:rPr>
              <w:t>力</w:t>
            </w:r>
            <w:r>
              <w:rPr>
                <w:rFonts w:hint="eastAsia"/>
              </w:rPr>
              <w:t>(t)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9DEA2C4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bottom w:val="single" w:sz="4" w:space="0" w:color="auto"/>
              <w:right w:val="single" w:sz="4" w:space="0" w:color="auto"/>
            </w:tcBorders>
          </w:tcPr>
          <w:p w14:paraId="1D172241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6345B832" w14:textId="77777777">
        <w:trPr>
          <w:cantSplit/>
          <w:trHeight w:val="503"/>
        </w:trPr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C9751" w14:textId="77777777" w:rsidR="009F613E" w:rsidRDefault="009F613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堆積物の種類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215CBFA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bottom w:val="single" w:sz="4" w:space="0" w:color="auto"/>
              <w:right w:val="single" w:sz="4" w:space="0" w:color="auto"/>
            </w:tcBorders>
          </w:tcPr>
          <w:p w14:paraId="593F0F95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0294B9CE" w14:textId="77777777">
        <w:trPr>
          <w:cantSplit/>
          <w:trHeight w:val="939"/>
        </w:trPr>
        <w:tc>
          <w:tcPr>
            <w:tcW w:w="47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4B833AE" w14:textId="77777777" w:rsidR="009F613E" w:rsidRDefault="009F613E">
            <w:pPr>
              <w:ind w:left="113" w:right="113"/>
              <w:jc w:val="distribute"/>
              <w:rPr>
                <w:rFonts w:hint="eastAsia"/>
              </w:rPr>
            </w:pPr>
            <w:r w:rsidRPr="00E0580C">
              <w:rPr>
                <w:rFonts w:hint="eastAsia"/>
                <w:spacing w:val="180"/>
                <w:kern w:val="0"/>
                <w:fitText w:val="4820" w:id="1814255371"/>
              </w:rPr>
              <w:t>使用及び管理の方</w:t>
            </w:r>
            <w:r w:rsidRPr="00E0580C">
              <w:rPr>
                <w:rFonts w:hint="eastAsia"/>
                <w:spacing w:val="22"/>
                <w:kern w:val="0"/>
                <w:fitText w:val="4820" w:id="1814255371"/>
              </w:rPr>
              <w:t>法</w:t>
            </w:r>
          </w:p>
        </w:tc>
        <w:tc>
          <w:tcPr>
            <w:tcW w:w="2830" w:type="dxa"/>
            <w:gridSpan w:val="2"/>
            <w:vAlign w:val="center"/>
          </w:tcPr>
          <w:p w14:paraId="29A341B3" w14:textId="77777777" w:rsidR="009F613E" w:rsidRDefault="009F613E">
            <w:pPr>
              <w:tabs>
                <w:tab w:val="left" w:pos="156"/>
                <w:tab w:val="left" w:pos="411"/>
                <w:tab w:val="left" w:pos="893"/>
              </w:tabs>
              <w:spacing w:line="28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堆積場がその中に</w:t>
            </w:r>
          </w:p>
          <w:p w14:paraId="771C3F4C" w14:textId="77777777" w:rsidR="009F613E" w:rsidRDefault="009F613E">
            <w:pPr>
              <w:tabs>
                <w:tab w:val="left" w:pos="156"/>
                <w:tab w:val="left" w:pos="411"/>
                <w:tab w:val="left" w:pos="893"/>
              </w:tabs>
              <w:spacing w:line="28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設置されている</w:t>
            </w:r>
          </w:p>
          <w:p w14:paraId="11B54D8F" w14:textId="77777777" w:rsidR="009F613E" w:rsidRDefault="009F613E">
            <w:pPr>
              <w:tabs>
                <w:tab w:val="left" w:pos="156"/>
                <w:tab w:val="left" w:pos="411"/>
                <w:tab w:val="left" w:pos="893"/>
              </w:tabs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建築物の概要</w:t>
            </w:r>
          </w:p>
        </w:tc>
        <w:tc>
          <w:tcPr>
            <w:tcW w:w="3119" w:type="dxa"/>
          </w:tcPr>
          <w:p w14:paraId="736D1FAB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3C64D038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4C802375" w14:textId="77777777">
        <w:trPr>
          <w:cantSplit/>
          <w:trHeight w:val="427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1EA8D5ED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textDirection w:val="tbRlV"/>
            <w:vAlign w:val="center"/>
          </w:tcPr>
          <w:p w14:paraId="4E23A085" w14:textId="77777777" w:rsidR="009F613E" w:rsidRDefault="009F613E">
            <w:pPr>
              <w:ind w:leftChars="-38" w:left="-90" w:right="113" w:hanging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散　　水</w:t>
            </w:r>
          </w:p>
        </w:tc>
        <w:tc>
          <w:tcPr>
            <w:tcW w:w="2357" w:type="dxa"/>
            <w:vAlign w:val="center"/>
          </w:tcPr>
          <w:p w14:paraId="47D1DA5E" w14:textId="77777777" w:rsidR="009F613E" w:rsidRDefault="009F613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装置の種類・</w:t>
            </w:r>
          </w:p>
          <w:p w14:paraId="58B32FFF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型式・基数</w:t>
            </w:r>
          </w:p>
        </w:tc>
        <w:tc>
          <w:tcPr>
            <w:tcW w:w="3119" w:type="dxa"/>
          </w:tcPr>
          <w:p w14:paraId="6D454065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14C45F13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573DD250" w14:textId="77777777">
        <w:trPr>
          <w:cantSplit/>
          <w:trHeight w:val="405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6ADD2B40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41D117BB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0D8846EA" w14:textId="77777777" w:rsidR="009F613E" w:rsidRDefault="009F613E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装置の能力</w:t>
            </w: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/h)</w:t>
            </w:r>
          </w:p>
        </w:tc>
        <w:tc>
          <w:tcPr>
            <w:tcW w:w="3119" w:type="dxa"/>
          </w:tcPr>
          <w:p w14:paraId="40153AA7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0977E2A0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7AA7FB3E" w14:textId="77777777">
        <w:trPr>
          <w:cantSplit/>
          <w:trHeight w:val="411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79BA3E1F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78EE1D26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61E13E9A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散水の方法</w:t>
            </w:r>
          </w:p>
        </w:tc>
        <w:tc>
          <w:tcPr>
            <w:tcW w:w="3119" w:type="dxa"/>
          </w:tcPr>
          <w:p w14:paraId="192B8745" w14:textId="77777777" w:rsidR="009F613E" w:rsidRDefault="009F613E">
            <w:pPr>
              <w:rPr>
                <w:rFonts w:hint="eastAsia"/>
              </w:rPr>
            </w:pPr>
          </w:p>
          <w:p w14:paraId="35F11611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7CE86642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4854B8CC" w14:textId="77777777">
        <w:trPr>
          <w:cantSplit/>
          <w:trHeight w:val="417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195E70BD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5717B5D6" w14:textId="77777777" w:rsidR="009F613E" w:rsidRDefault="009F613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防じんカバーの</w:t>
            </w:r>
          </w:p>
          <w:p w14:paraId="43A7AEE7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設置状況</w:t>
            </w:r>
          </w:p>
        </w:tc>
        <w:tc>
          <w:tcPr>
            <w:tcW w:w="3119" w:type="dxa"/>
          </w:tcPr>
          <w:p w14:paraId="12EDBDCB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4596E179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068B2183" w14:textId="77777777">
        <w:trPr>
          <w:cantSplit/>
          <w:trHeight w:val="423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75423BC7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textDirection w:val="tbRlV"/>
            <w:vAlign w:val="center"/>
          </w:tcPr>
          <w:p w14:paraId="08FC410D" w14:textId="77777777" w:rsidR="009F613E" w:rsidRDefault="009F613E">
            <w:pPr>
              <w:spacing w:line="400" w:lineRule="exact"/>
              <w:ind w:leftChars="-38" w:left="-90" w:right="113" w:hanging="2"/>
              <w:jc w:val="center"/>
              <w:rPr>
                <w:rFonts w:hint="eastAsia"/>
              </w:rPr>
            </w:pPr>
            <w:r>
              <w:rPr>
                <w:rFonts w:hint="eastAsia"/>
                <w:spacing w:val="61"/>
                <w:kern w:val="0"/>
                <w:fitText w:val="1205" w:id="1814255372"/>
              </w:rPr>
              <w:t>薬液散</w:t>
            </w:r>
            <w:r>
              <w:rPr>
                <w:rFonts w:hint="eastAsia"/>
                <w:kern w:val="0"/>
                <w:fitText w:val="1205" w:id="1814255372"/>
              </w:rPr>
              <w:t>布</w:t>
            </w:r>
          </w:p>
        </w:tc>
        <w:tc>
          <w:tcPr>
            <w:tcW w:w="2357" w:type="dxa"/>
            <w:vAlign w:val="center"/>
          </w:tcPr>
          <w:p w14:paraId="505837A9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薬液の種類・名称</w:t>
            </w:r>
          </w:p>
        </w:tc>
        <w:tc>
          <w:tcPr>
            <w:tcW w:w="3119" w:type="dxa"/>
          </w:tcPr>
          <w:p w14:paraId="635C211D" w14:textId="77777777" w:rsidR="009F613E" w:rsidRDefault="009F613E">
            <w:pPr>
              <w:rPr>
                <w:rFonts w:hint="eastAsia"/>
              </w:rPr>
            </w:pPr>
          </w:p>
          <w:p w14:paraId="606F43C1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2787245F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5BC46AE1" w14:textId="77777777">
        <w:trPr>
          <w:cantSplit/>
          <w:trHeight w:val="415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22915FA1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3E0E7071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4AFC676E" w14:textId="77777777" w:rsidR="009F613E" w:rsidRDefault="009F613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装置の種類・</w:t>
            </w:r>
          </w:p>
          <w:p w14:paraId="5018D2A2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型式・基数</w:t>
            </w:r>
          </w:p>
        </w:tc>
        <w:tc>
          <w:tcPr>
            <w:tcW w:w="3119" w:type="dxa"/>
          </w:tcPr>
          <w:p w14:paraId="63556B5D" w14:textId="77777777" w:rsidR="009F613E" w:rsidRDefault="009F613E">
            <w:pPr>
              <w:rPr>
                <w:rFonts w:hint="eastAsia"/>
              </w:rPr>
            </w:pPr>
          </w:p>
          <w:p w14:paraId="5F04B8CF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5332B7DD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2C41B562" w14:textId="77777777">
        <w:trPr>
          <w:cantSplit/>
          <w:trHeight w:val="421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19453286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0EB01107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138A04ED" w14:textId="77777777" w:rsidR="009F613E" w:rsidRDefault="009F613E">
            <w:pPr>
              <w:rPr>
                <w:rFonts w:hint="eastAsia"/>
              </w:rPr>
            </w:pPr>
            <w:r w:rsidRPr="00E0580C">
              <w:rPr>
                <w:rFonts w:hint="eastAsia"/>
                <w:spacing w:val="45"/>
                <w:kern w:val="0"/>
                <w:fitText w:val="1446" w:id="1814255373"/>
              </w:rPr>
              <w:t>装置の能</w:t>
            </w:r>
            <w:r w:rsidRPr="00E0580C">
              <w:rPr>
                <w:rFonts w:hint="eastAsia"/>
                <w:spacing w:val="15"/>
                <w:kern w:val="0"/>
                <w:fitText w:val="1446" w:id="1814255373"/>
              </w:rPr>
              <w:t>力</w:t>
            </w: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/h)</w:t>
            </w:r>
          </w:p>
        </w:tc>
        <w:tc>
          <w:tcPr>
            <w:tcW w:w="3119" w:type="dxa"/>
          </w:tcPr>
          <w:p w14:paraId="30EBA13C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5A9549EB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79C60136" w14:textId="77777777">
        <w:trPr>
          <w:cantSplit/>
          <w:trHeight w:val="149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6FD8317D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53EF6DCA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2353AF15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散布の方法</w:t>
            </w:r>
          </w:p>
        </w:tc>
        <w:tc>
          <w:tcPr>
            <w:tcW w:w="3119" w:type="dxa"/>
          </w:tcPr>
          <w:p w14:paraId="5C708428" w14:textId="77777777" w:rsidR="009F613E" w:rsidRDefault="009F613E">
            <w:pPr>
              <w:rPr>
                <w:rFonts w:hint="eastAsia"/>
              </w:rPr>
            </w:pPr>
          </w:p>
          <w:p w14:paraId="638ACFF7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5F5923F9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44378A77" w14:textId="77777777">
        <w:trPr>
          <w:cantSplit/>
          <w:trHeight w:val="545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3C297B30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textDirection w:val="tbRlV"/>
            <w:vAlign w:val="center"/>
          </w:tcPr>
          <w:p w14:paraId="1E67C2F8" w14:textId="77777777" w:rsidR="009F613E" w:rsidRDefault="009F613E">
            <w:pPr>
              <w:spacing w:line="240" w:lineRule="exact"/>
              <w:ind w:leftChars="-38" w:left="-90" w:right="113" w:hanging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E0580C">
              <w:rPr>
                <w:rFonts w:hint="eastAsia"/>
                <w:spacing w:val="75"/>
                <w:kern w:val="0"/>
                <w:fitText w:val="964" w:id="1814255374"/>
              </w:rPr>
              <w:t>締固</w:t>
            </w:r>
            <w:r w:rsidRPr="00E0580C">
              <w:rPr>
                <w:rFonts w:hint="eastAsia"/>
                <w:spacing w:val="15"/>
                <w:kern w:val="0"/>
                <w:fitText w:val="964" w:id="1814255374"/>
              </w:rPr>
              <w:t>め</w:t>
            </w:r>
          </w:p>
        </w:tc>
        <w:tc>
          <w:tcPr>
            <w:tcW w:w="2357" w:type="dxa"/>
            <w:vAlign w:val="center"/>
          </w:tcPr>
          <w:p w14:paraId="0DAF7877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装置の種類・型式</w:t>
            </w:r>
          </w:p>
        </w:tc>
        <w:tc>
          <w:tcPr>
            <w:tcW w:w="3119" w:type="dxa"/>
          </w:tcPr>
          <w:p w14:paraId="1FAD34F0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52D4AE82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696C6BD1" w14:textId="77777777">
        <w:trPr>
          <w:cantSplit/>
          <w:trHeight w:val="695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21C7DDE2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0B97FB1A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6088B94F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方法</w:t>
            </w:r>
          </w:p>
        </w:tc>
        <w:tc>
          <w:tcPr>
            <w:tcW w:w="3119" w:type="dxa"/>
          </w:tcPr>
          <w:p w14:paraId="7839F39F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6244187D" w14:textId="77777777" w:rsidR="009F613E" w:rsidRDefault="009F613E">
            <w:pPr>
              <w:rPr>
                <w:rFonts w:hint="eastAsia"/>
              </w:rPr>
            </w:pPr>
          </w:p>
        </w:tc>
      </w:tr>
      <w:tr w:rsidR="004F6929" w14:paraId="44C922B8" w14:textId="77777777">
        <w:trPr>
          <w:cantSplit/>
          <w:trHeight w:val="111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712D27" w14:textId="77777777" w:rsidR="009F613E" w:rsidRDefault="009F613E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textDirection w:val="tbRlV"/>
            <w:vAlign w:val="center"/>
          </w:tcPr>
          <w:p w14:paraId="33DE3784" w14:textId="77777777" w:rsidR="009F613E" w:rsidRDefault="009F613E">
            <w:pPr>
              <w:spacing w:line="240" w:lineRule="exact"/>
              <w:ind w:leftChars="-38" w:left="-90" w:right="113" w:hanging="2"/>
              <w:jc w:val="center"/>
              <w:rPr>
                <w:rFonts w:hint="eastAsia"/>
              </w:rPr>
            </w:pPr>
            <w:r w:rsidRPr="00E0580C">
              <w:rPr>
                <w:rFonts w:hint="eastAsia"/>
                <w:spacing w:val="45"/>
                <w:kern w:val="0"/>
                <w:fitText w:val="844" w:id="1814255375"/>
              </w:rPr>
              <w:t>その</w:t>
            </w:r>
            <w:r w:rsidRPr="00E0580C">
              <w:rPr>
                <w:rFonts w:hint="eastAsia"/>
                <w:spacing w:val="15"/>
                <w:kern w:val="0"/>
                <w:fitText w:val="844" w:id="1814255375"/>
              </w:rPr>
              <w:t>他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14:paraId="6F0490A7" w14:textId="77777777" w:rsidR="009F613E" w:rsidRDefault="009F61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方法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2E3E5F" w14:textId="77777777" w:rsidR="009F613E" w:rsidRDefault="009F613E">
            <w:pPr>
              <w:rPr>
                <w:rFonts w:hint="eastAsia"/>
              </w:rPr>
            </w:pPr>
          </w:p>
        </w:tc>
        <w:tc>
          <w:tcPr>
            <w:tcW w:w="2910" w:type="dxa"/>
            <w:tcBorders>
              <w:bottom w:val="single" w:sz="4" w:space="0" w:color="auto"/>
              <w:right w:val="single" w:sz="4" w:space="0" w:color="auto"/>
            </w:tcBorders>
          </w:tcPr>
          <w:p w14:paraId="121B84FA" w14:textId="77777777" w:rsidR="009F613E" w:rsidRDefault="009F613E">
            <w:pPr>
              <w:rPr>
                <w:rFonts w:hint="eastAsia"/>
              </w:rPr>
            </w:pPr>
          </w:p>
        </w:tc>
      </w:tr>
    </w:tbl>
    <w:p w14:paraId="7345B3A6" w14:textId="77777777" w:rsidR="009F613E" w:rsidRDefault="009F613E">
      <w:pPr>
        <w:spacing w:line="240" w:lineRule="exact"/>
        <w:ind w:leftChars="100" w:left="723" w:hangingChars="200" w:hanging="482"/>
        <w:rPr>
          <w:rFonts w:hint="eastAsia"/>
        </w:rPr>
      </w:pPr>
      <w:r>
        <w:rPr>
          <w:rFonts w:hint="eastAsia"/>
        </w:rPr>
        <w:t>注１　設置年月日の欄は，条例第４６条第１項の届出の場合及び条例第４７条第１項の届出の場合に記入してください。</w:t>
      </w:r>
    </w:p>
    <w:p w14:paraId="5409DA18" w14:textId="77777777" w:rsidR="009F613E" w:rsidRDefault="009F613E">
      <w:pPr>
        <w:spacing w:line="240" w:lineRule="exact"/>
        <w:ind w:leftChars="200" w:left="723" w:hangingChars="100" w:hanging="241"/>
        <w:rPr>
          <w:rFonts w:hint="eastAsia"/>
        </w:rPr>
      </w:pPr>
      <w:r>
        <w:rPr>
          <w:rFonts w:hint="eastAsia"/>
        </w:rPr>
        <w:t>２　使用開始予定年月日の欄は条例第４５条第１項の届出の場合及び条例第４７条第１項の届出の場合に記入してください。</w:t>
      </w:r>
    </w:p>
    <w:p w14:paraId="1900AF0D" w14:textId="77777777" w:rsidR="009F613E" w:rsidRDefault="009F613E">
      <w:pPr>
        <w:spacing w:line="240" w:lineRule="exact"/>
        <w:ind w:leftChars="200" w:left="723" w:hangingChars="100" w:hanging="241"/>
        <w:rPr>
          <w:rFonts w:hint="eastAsia"/>
        </w:rPr>
      </w:pPr>
      <w:r>
        <w:rPr>
          <w:rFonts w:hint="eastAsia"/>
        </w:rPr>
        <w:t>３　散水の方法，薬液散布の方法，締固めの方法及びその他の方法の欄には，実施の量（たとえば散水の場合は水量ℓ</w:t>
      </w:r>
      <w:r>
        <w:rPr>
          <w:rFonts w:hint="eastAsia"/>
        </w:rPr>
        <w:t>/t</w:t>
      </w:r>
      <w:r>
        <w:rPr>
          <w:rFonts w:hint="eastAsia"/>
        </w:rPr>
        <w:t>），実施頻度等を記入してください。</w:t>
      </w:r>
    </w:p>
    <w:p w14:paraId="4A484184" w14:textId="77777777" w:rsidR="009F613E" w:rsidRPr="00AD393E" w:rsidRDefault="009F613E" w:rsidP="00AD393E">
      <w:pPr>
        <w:spacing w:line="240" w:lineRule="exact"/>
        <w:ind w:leftChars="199" w:left="705" w:hangingChars="94" w:hanging="226"/>
        <w:rPr>
          <w:rFonts w:hint="eastAsia"/>
        </w:rPr>
      </w:pPr>
      <w:r>
        <w:rPr>
          <w:rFonts w:hint="eastAsia"/>
        </w:rPr>
        <w:t>４　その他の欄には，散水等と同等以上の効果を有する措置について記入してくださ</w:t>
      </w:r>
      <w:r>
        <w:rPr>
          <w:rFonts w:hint="eastAsia"/>
        </w:rPr>
        <w:lastRenderedPageBreak/>
        <w:t xml:space="preserve">い。　　　</w:t>
      </w:r>
    </w:p>
    <w:sectPr w:rsidR="004F6929" w:rsidRPr="00AD393E" w:rsidSect="00B476F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C943" w14:textId="77777777" w:rsidR="009F613E" w:rsidRDefault="009F613E">
      <w:r>
        <w:separator/>
      </w:r>
    </w:p>
  </w:endnote>
  <w:endnote w:type="continuationSeparator" w:id="0">
    <w:p w14:paraId="3C5D406D" w14:textId="77777777" w:rsidR="009F613E" w:rsidRDefault="009F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06C7" w14:textId="77777777" w:rsidR="009F613E" w:rsidRDefault="009F613E">
      <w:r>
        <w:separator/>
      </w:r>
    </w:p>
  </w:footnote>
  <w:footnote w:type="continuationSeparator" w:id="0">
    <w:p w14:paraId="3BEBE85E" w14:textId="77777777" w:rsidR="009F613E" w:rsidRDefault="009F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968"/>
    <w:multiLevelType w:val="hybridMultilevel"/>
    <w:tmpl w:val="E642353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CD1C5A"/>
    <w:multiLevelType w:val="hybridMultilevel"/>
    <w:tmpl w:val="BA04A7C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3020B"/>
    <w:multiLevelType w:val="hybridMultilevel"/>
    <w:tmpl w:val="0CEE4C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3E76D9"/>
    <w:multiLevelType w:val="hybridMultilevel"/>
    <w:tmpl w:val="EE2E20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884C3B"/>
    <w:multiLevelType w:val="hybridMultilevel"/>
    <w:tmpl w:val="28DAAE8C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22F309E1"/>
    <w:multiLevelType w:val="hybridMultilevel"/>
    <w:tmpl w:val="0616DD5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7A24C2"/>
    <w:multiLevelType w:val="hybridMultilevel"/>
    <w:tmpl w:val="C0BC9D3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00411A"/>
    <w:multiLevelType w:val="hybridMultilevel"/>
    <w:tmpl w:val="350EB41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D3706C"/>
    <w:multiLevelType w:val="hybrid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14484"/>
    <w:multiLevelType w:val="hybridMultilevel"/>
    <w:tmpl w:val="6602D0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E24E37"/>
    <w:multiLevelType w:val="hybridMultilevel"/>
    <w:tmpl w:val="B03A17E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9F13A5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B948F3"/>
    <w:multiLevelType w:val="hybridMultilevel"/>
    <w:tmpl w:val="FDDA62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B71795"/>
    <w:multiLevelType w:val="hybridMultilevel"/>
    <w:tmpl w:val="E672695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4" w15:restartNumberingAfterBreak="0">
    <w:nsid w:val="4FF82B9C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A3510"/>
    <w:multiLevelType w:val="hybridMultilevel"/>
    <w:tmpl w:val="7626EFFA"/>
    <w:lvl w:ilvl="0">
      <w:start w:val="2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62923C45"/>
    <w:multiLevelType w:val="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917DBB"/>
    <w:multiLevelType w:val="hybridMultilevel"/>
    <w:tmpl w:val="478662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C345A5"/>
    <w:multiLevelType w:val="hybridMultilevel"/>
    <w:tmpl w:val="B5088DFE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4A52321"/>
    <w:multiLevelType w:val="hybridMultilevel"/>
    <w:tmpl w:val="B7D055E2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7E6250EE"/>
    <w:multiLevelType w:val="hybridMultilevel"/>
    <w:tmpl w:val="1374C5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96A7B"/>
    <w:multiLevelType w:val="hybrid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993450">
    <w:abstractNumId w:val="5"/>
  </w:num>
  <w:num w:numId="2" w16cid:durableId="1060714401">
    <w:abstractNumId w:val="20"/>
  </w:num>
  <w:num w:numId="3" w16cid:durableId="1581672692">
    <w:abstractNumId w:val="12"/>
  </w:num>
  <w:num w:numId="4" w16cid:durableId="438717860">
    <w:abstractNumId w:val="9"/>
  </w:num>
  <w:num w:numId="5" w16cid:durableId="1564948984">
    <w:abstractNumId w:val="17"/>
  </w:num>
  <w:num w:numId="6" w16cid:durableId="650208227">
    <w:abstractNumId w:val="1"/>
  </w:num>
  <w:num w:numId="7" w16cid:durableId="1316570521">
    <w:abstractNumId w:val="6"/>
  </w:num>
  <w:num w:numId="8" w16cid:durableId="802575082">
    <w:abstractNumId w:val="0"/>
  </w:num>
  <w:num w:numId="9" w16cid:durableId="521867506">
    <w:abstractNumId w:val="10"/>
  </w:num>
  <w:num w:numId="10" w16cid:durableId="1251618835">
    <w:abstractNumId w:val="13"/>
  </w:num>
  <w:num w:numId="11" w16cid:durableId="284124398">
    <w:abstractNumId w:val="18"/>
  </w:num>
  <w:num w:numId="12" w16cid:durableId="1106729905">
    <w:abstractNumId w:val="4"/>
  </w:num>
  <w:num w:numId="13" w16cid:durableId="1869560651">
    <w:abstractNumId w:val="21"/>
  </w:num>
  <w:num w:numId="14" w16cid:durableId="1973829667">
    <w:abstractNumId w:val="16"/>
  </w:num>
  <w:num w:numId="15" w16cid:durableId="1174148868">
    <w:abstractNumId w:val="3"/>
  </w:num>
  <w:num w:numId="16" w16cid:durableId="628442057">
    <w:abstractNumId w:val="8"/>
  </w:num>
  <w:num w:numId="17" w16cid:durableId="1022706832">
    <w:abstractNumId w:val="11"/>
  </w:num>
  <w:num w:numId="18" w16cid:durableId="49156351">
    <w:abstractNumId w:val="19"/>
  </w:num>
  <w:num w:numId="19" w16cid:durableId="763451469">
    <w:abstractNumId w:val="14"/>
  </w:num>
  <w:num w:numId="20" w16cid:durableId="1049762644">
    <w:abstractNumId w:val="15"/>
  </w:num>
  <w:num w:numId="21" w16cid:durableId="334193432">
    <w:abstractNumId w:val="2"/>
  </w:num>
  <w:num w:numId="22" w16cid:durableId="1220899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09"/>
    <w:rsid w:val="00396909"/>
    <w:rsid w:val="009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F4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422" w:hangingChars="200" w:hanging="422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3">
    <w:name w:val="Body Text Indent 3"/>
    <w:basedOn w:val="a"/>
    <w:pPr>
      <w:ind w:firstLineChars="100" w:firstLine="241"/>
    </w:pPr>
  </w:style>
  <w:style w:type="paragraph" w:styleId="a5">
    <w:name w:val="Body Text"/>
    <w:basedOn w:val="a"/>
    <w:pPr>
      <w:spacing w:line="260" w:lineRule="exact"/>
    </w:pPr>
    <w:rPr>
      <w:sz w:val="20"/>
    </w:rPr>
  </w:style>
  <w:style w:type="paragraph" w:customStyle="1" w:styleId="a6">
    <w:name w:val="ﾌｯﾀｰ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Block Text"/>
    <w:basedOn w:val="a"/>
    <w:pPr>
      <w:ind w:leftChars="200" w:left="723" w:rightChars="58" w:right="140" w:hangingChars="100" w:hanging="241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pPr>
      <w:jc w:val="distribute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2025-12-02T05:27:00Z</dcterms:created>
  <dcterms:modified xsi:type="dcterms:W3CDTF">2025-12-02T05:27:00Z</dcterms:modified>
</cp:coreProperties>
</file>